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168"/>
      </w:tblGrid>
      <w:tr w:rsidR="001C773A" w:rsidRPr="00551219" w:rsidTr="00AF7944">
        <w:trPr>
          <w:trHeight w:val="255"/>
        </w:trPr>
        <w:tc>
          <w:tcPr>
            <w:tcW w:w="15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773A" w:rsidRDefault="001C773A" w:rsidP="00AF794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                                             </w:t>
            </w:r>
            <w:r w:rsidRPr="00B53873">
              <w:rPr>
                <w:bCs/>
                <w:sz w:val="28"/>
                <w:szCs w:val="28"/>
              </w:rPr>
              <w:t>П</w:t>
            </w:r>
            <w:r>
              <w:rPr>
                <w:bCs/>
                <w:sz w:val="28"/>
                <w:szCs w:val="28"/>
              </w:rPr>
              <w:t>риложение</w:t>
            </w:r>
            <w:r w:rsidRPr="00193ADB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</w:t>
            </w:r>
          </w:p>
          <w:p w:rsidR="001C773A" w:rsidRDefault="001C773A" w:rsidP="00193ADB">
            <w:pPr>
              <w:autoSpaceDE w:val="0"/>
              <w:autoSpaceDN w:val="0"/>
              <w:adjustRightInd w:val="0"/>
              <w:ind w:left="282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</w:t>
            </w:r>
            <w:r w:rsidRPr="00BD637A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>решению районного Совета депутатов</w:t>
            </w:r>
          </w:p>
          <w:p w:rsidR="001C773A" w:rsidRDefault="001C773A" w:rsidP="00193ADB">
            <w:pPr>
              <w:autoSpaceDE w:val="0"/>
              <w:autoSpaceDN w:val="0"/>
              <w:adjustRightInd w:val="0"/>
              <w:ind w:left="282"/>
              <w:outlineLvl w:val="1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от   28.04.2014  № 6</w:t>
            </w:r>
          </w:p>
          <w:p w:rsidR="001C773A" w:rsidRPr="00B53873" w:rsidRDefault="001C773A" w:rsidP="00AF7944">
            <w:pPr>
              <w:rPr>
                <w:bCs/>
                <w:sz w:val="28"/>
                <w:szCs w:val="28"/>
                <w:highlight w:val="yellow"/>
              </w:rPr>
            </w:pPr>
          </w:p>
        </w:tc>
      </w:tr>
    </w:tbl>
    <w:p w:rsidR="001C773A" w:rsidRPr="00177A1F" w:rsidRDefault="001C773A" w:rsidP="00CE7431">
      <w:pPr>
        <w:jc w:val="center"/>
        <w:outlineLvl w:val="0"/>
        <w:rPr>
          <w:b/>
          <w:color w:val="000000"/>
          <w:sz w:val="28"/>
          <w:szCs w:val="28"/>
        </w:rPr>
      </w:pPr>
      <w:r w:rsidRPr="00177A1F">
        <w:rPr>
          <w:b/>
          <w:color w:val="000000"/>
          <w:sz w:val="28"/>
          <w:szCs w:val="28"/>
        </w:rPr>
        <w:t>Индикаторы</w:t>
      </w:r>
    </w:p>
    <w:p w:rsidR="001C773A" w:rsidRPr="00177A1F" w:rsidRDefault="001C773A" w:rsidP="00CE7431">
      <w:pPr>
        <w:jc w:val="center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</w:t>
      </w:r>
      <w:r w:rsidRPr="00177A1F">
        <w:rPr>
          <w:b/>
          <w:color w:val="000000"/>
          <w:sz w:val="28"/>
          <w:szCs w:val="28"/>
        </w:rPr>
        <w:t xml:space="preserve">рограммы социально-экономического развития </w:t>
      </w:r>
      <w:r>
        <w:rPr>
          <w:b/>
          <w:color w:val="000000"/>
          <w:sz w:val="28"/>
          <w:szCs w:val="28"/>
        </w:rPr>
        <w:t xml:space="preserve">муниципального       образования Топчихинский </w:t>
      </w:r>
      <w:r w:rsidRPr="00177A1F">
        <w:rPr>
          <w:b/>
          <w:color w:val="000000"/>
          <w:sz w:val="28"/>
          <w:szCs w:val="28"/>
        </w:rPr>
        <w:t xml:space="preserve">  район</w:t>
      </w:r>
      <w:r w:rsidRPr="00177A1F">
        <w:rPr>
          <w:b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>на период до 2017 года</w:t>
      </w:r>
    </w:p>
    <w:p w:rsidR="001C773A" w:rsidRDefault="001C773A" w:rsidP="00CE7431">
      <w:pPr>
        <w:jc w:val="center"/>
        <w:rPr>
          <w:color w:val="000000"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3544"/>
        <w:gridCol w:w="1701"/>
        <w:gridCol w:w="992"/>
        <w:gridCol w:w="992"/>
        <w:gridCol w:w="993"/>
        <w:gridCol w:w="1275"/>
      </w:tblGrid>
      <w:tr w:rsidR="001C773A" w:rsidRPr="00585360" w:rsidTr="00E11039">
        <w:trPr>
          <w:cantSplit/>
          <w:trHeight w:val="226"/>
          <w:tblHeader/>
        </w:trPr>
        <w:tc>
          <w:tcPr>
            <w:tcW w:w="568" w:type="dxa"/>
            <w:vAlign w:val="center"/>
          </w:tcPr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  <w:p w:rsidR="001C773A" w:rsidRPr="00585360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 w:rsidRPr="00585360">
              <w:rPr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544" w:type="dxa"/>
            <w:vAlign w:val="center"/>
          </w:tcPr>
          <w:p w:rsidR="001C773A" w:rsidRPr="00585360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 w:rsidRPr="00585360">
              <w:rPr>
                <w:color w:val="000000"/>
                <w:sz w:val="28"/>
                <w:szCs w:val="28"/>
              </w:rPr>
              <w:t xml:space="preserve">Наименование </w:t>
            </w:r>
          </w:p>
          <w:p w:rsidR="001C773A" w:rsidRPr="00585360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 w:rsidRPr="00585360">
              <w:rPr>
                <w:color w:val="000000"/>
                <w:sz w:val="28"/>
                <w:szCs w:val="28"/>
              </w:rPr>
              <w:t>индикатора</w:t>
            </w:r>
          </w:p>
        </w:tc>
        <w:tc>
          <w:tcPr>
            <w:tcW w:w="1701" w:type="dxa"/>
            <w:vAlign w:val="center"/>
          </w:tcPr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 w:rsidRPr="00585360">
              <w:rPr>
                <w:color w:val="000000"/>
                <w:sz w:val="28"/>
                <w:szCs w:val="28"/>
              </w:rPr>
              <w:t xml:space="preserve">Единица </w:t>
            </w:r>
          </w:p>
          <w:p w:rsidR="001C773A" w:rsidRPr="00585360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 w:rsidRPr="00585360">
              <w:rPr>
                <w:color w:val="000000"/>
                <w:sz w:val="28"/>
                <w:szCs w:val="28"/>
              </w:rPr>
              <w:t>измерения</w:t>
            </w:r>
          </w:p>
        </w:tc>
        <w:tc>
          <w:tcPr>
            <w:tcW w:w="992" w:type="dxa"/>
          </w:tcPr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2011 факт</w:t>
            </w:r>
          </w:p>
        </w:tc>
        <w:tc>
          <w:tcPr>
            <w:tcW w:w="992" w:type="dxa"/>
          </w:tcPr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2012</w:t>
            </w:r>
          </w:p>
          <w:p w:rsidR="001C773A" w:rsidRPr="00585360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факт</w:t>
            </w:r>
          </w:p>
        </w:tc>
        <w:tc>
          <w:tcPr>
            <w:tcW w:w="993" w:type="dxa"/>
          </w:tcPr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2013</w:t>
            </w:r>
          </w:p>
          <w:p w:rsidR="001C773A" w:rsidRPr="00EA6AA5" w:rsidRDefault="001C773A" w:rsidP="00AF794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8"/>
                <w:szCs w:val="28"/>
              </w:rPr>
              <w:t>факт</w:t>
            </w:r>
          </w:p>
        </w:tc>
        <w:tc>
          <w:tcPr>
            <w:tcW w:w="1275" w:type="dxa"/>
          </w:tcPr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2017</w:t>
            </w:r>
          </w:p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план</w:t>
            </w:r>
          </w:p>
        </w:tc>
      </w:tr>
      <w:tr w:rsidR="001C773A" w:rsidRPr="00585360" w:rsidTr="00E11039">
        <w:trPr>
          <w:cantSplit/>
          <w:trHeight w:val="226"/>
        </w:trPr>
        <w:tc>
          <w:tcPr>
            <w:tcW w:w="568" w:type="dxa"/>
          </w:tcPr>
          <w:p w:rsidR="001C773A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E66BCE" w:rsidRDefault="001C773A" w:rsidP="00AF7944">
            <w:pPr>
              <w:spacing w:line="247" w:lineRule="auto"/>
              <w:jc w:val="both"/>
              <w:rPr>
                <w:sz w:val="28"/>
                <w:szCs w:val="28"/>
              </w:rPr>
            </w:pPr>
            <w:r w:rsidRPr="00E66BCE">
              <w:rPr>
                <w:sz w:val="28"/>
                <w:szCs w:val="28"/>
              </w:rPr>
              <w:t xml:space="preserve">Индекс промышленного производства </w:t>
            </w:r>
          </w:p>
        </w:tc>
        <w:tc>
          <w:tcPr>
            <w:tcW w:w="1701" w:type="dxa"/>
          </w:tcPr>
          <w:p w:rsidR="001C773A" w:rsidRPr="00E66BCE" w:rsidRDefault="001C773A" w:rsidP="00AF7944">
            <w:pPr>
              <w:jc w:val="center"/>
            </w:pPr>
            <w:r w:rsidRPr="00E66BCE">
              <w:t xml:space="preserve">в % к предыдущему году </w:t>
            </w:r>
          </w:p>
        </w:tc>
        <w:tc>
          <w:tcPr>
            <w:tcW w:w="992" w:type="dxa"/>
          </w:tcPr>
          <w:p w:rsidR="001C773A" w:rsidRPr="00E66BCE" w:rsidRDefault="001C773A" w:rsidP="001316C3">
            <w:pPr>
              <w:jc w:val="center"/>
              <w:rPr>
                <w:sz w:val="28"/>
                <w:szCs w:val="28"/>
              </w:rPr>
            </w:pPr>
            <w:r w:rsidRPr="00E66BCE">
              <w:rPr>
                <w:sz w:val="28"/>
                <w:szCs w:val="28"/>
              </w:rPr>
              <w:t>95,2</w:t>
            </w:r>
          </w:p>
        </w:tc>
        <w:tc>
          <w:tcPr>
            <w:tcW w:w="992" w:type="dxa"/>
          </w:tcPr>
          <w:p w:rsidR="001C773A" w:rsidRPr="00E66BCE" w:rsidRDefault="001C773A" w:rsidP="00B568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103,7</w:t>
            </w:r>
          </w:p>
        </w:tc>
        <w:tc>
          <w:tcPr>
            <w:tcW w:w="993" w:type="dxa"/>
          </w:tcPr>
          <w:p w:rsidR="001C773A" w:rsidRPr="00E66BCE" w:rsidRDefault="001C773A" w:rsidP="00AF79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104,5</w:t>
            </w:r>
          </w:p>
        </w:tc>
        <w:tc>
          <w:tcPr>
            <w:tcW w:w="1275" w:type="dxa"/>
          </w:tcPr>
          <w:p w:rsidR="001C773A" w:rsidRPr="00E66BCE" w:rsidRDefault="001C773A" w:rsidP="00AF7944">
            <w:pPr>
              <w:jc w:val="center"/>
              <w:rPr>
                <w:sz w:val="28"/>
                <w:szCs w:val="28"/>
              </w:rPr>
            </w:pPr>
            <w:r w:rsidRPr="00E66BCE">
              <w:rPr>
                <w:sz w:val="28"/>
                <w:szCs w:val="28"/>
              </w:rPr>
              <w:t>126 к уровню 2012 года</w:t>
            </w:r>
          </w:p>
        </w:tc>
      </w:tr>
      <w:tr w:rsidR="001C773A" w:rsidRPr="00585360" w:rsidTr="00E11039">
        <w:trPr>
          <w:cantSplit/>
          <w:trHeight w:val="226"/>
        </w:trPr>
        <w:tc>
          <w:tcPr>
            <w:tcW w:w="568" w:type="dxa"/>
          </w:tcPr>
          <w:p w:rsidR="001C773A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E66BCE" w:rsidRDefault="001C773A" w:rsidP="00AF7944">
            <w:pPr>
              <w:jc w:val="both"/>
              <w:rPr>
                <w:sz w:val="28"/>
                <w:szCs w:val="28"/>
              </w:rPr>
            </w:pPr>
            <w:r w:rsidRPr="00E66BCE">
              <w:rPr>
                <w:sz w:val="28"/>
                <w:szCs w:val="28"/>
              </w:rPr>
              <w:t>Индекс физического объема сельскохозяйственной продукции во всех категориях хозяйств в сопоставимых ценах</w:t>
            </w:r>
            <w:r w:rsidRPr="00E66BCE">
              <w:rPr>
                <w:rStyle w:val="FootnoteReference"/>
                <w:sz w:val="28"/>
                <w:szCs w:val="28"/>
              </w:rPr>
              <w:footnoteReference w:id="1"/>
            </w:r>
            <w:r w:rsidRPr="00E66BCE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701" w:type="dxa"/>
          </w:tcPr>
          <w:p w:rsidR="001C773A" w:rsidRPr="00E66BCE" w:rsidRDefault="001C773A" w:rsidP="00AF7944">
            <w:pPr>
              <w:jc w:val="center"/>
            </w:pPr>
            <w:r w:rsidRPr="00E66BCE">
              <w:t xml:space="preserve">в % к предыдущему году </w:t>
            </w:r>
          </w:p>
        </w:tc>
        <w:tc>
          <w:tcPr>
            <w:tcW w:w="992" w:type="dxa"/>
          </w:tcPr>
          <w:p w:rsidR="001C773A" w:rsidRPr="00E66BCE" w:rsidRDefault="001C773A" w:rsidP="001316C3">
            <w:pPr>
              <w:jc w:val="center"/>
              <w:rPr>
                <w:sz w:val="28"/>
                <w:szCs w:val="28"/>
              </w:rPr>
            </w:pPr>
            <w:r w:rsidRPr="00E66BCE">
              <w:rPr>
                <w:sz w:val="28"/>
                <w:szCs w:val="28"/>
              </w:rPr>
              <w:t>97</w:t>
            </w:r>
          </w:p>
        </w:tc>
        <w:tc>
          <w:tcPr>
            <w:tcW w:w="992" w:type="dxa"/>
          </w:tcPr>
          <w:p w:rsidR="001C773A" w:rsidRPr="00E66BCE" w:rsidRDefault="001C773A" w:rsidP="00B568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79,1</w:t>
            </w:r>
          </w:p>
        </w:tc>
        <w:tc>
          <w:tcPr>
            <w:tcW w:w="993" w:type="dxa"/>
          </w:tcPr>
          <w:p w:rsidR="001C773A" w:rsidRPr="00DC131A" w:rsidRDefault="001C773A" w:rsidP="00B56817">
            <w:pPr>
              <w:jc w:val="center"/>
              <w:rPr>
                <w:sz w:val="28"/>
                <w:szCs w:val="28"/>
              </w:rPr>
            </w:pPr>
            <w:r w:rsidRPr="00DC131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25,7</w:t>
            </w:r>
          </w:p>
        </w:tc>
        <w:tc>
          <w:tcPr>
            <w:tcW w:w="1275" w:type="dxa"/>
          </w:tcPr>
          <w:p w:rsidR="001C773A" w:rsidRPr="00E66BCE" w:rsidRDefault="001C773A" w:rsidP="00AF7944">
            <w:pPr>
              <w:jc w:val="center"/>
              <w:rPr>
                <w:sz w:val="28"/>
                <w:szCs w:val="28"/>
              </w:rPr>
            </w:pPr>
            <w:r w:rsidRPr="00E66BCE">
              <w:rPr>
                <w:sz w:val="28"/>
                <w:szCs w:val="28"/>
              </w:rPr>
              <w:t>141 к уровню 2012 года</w:t>
            </w:r>
          </w:p>
        </w:tc>
      </w:tr>
      <w:tr w:rsidR="001C773A" w:rsidRPr="00585360" w:rsidTr="00E11039">
        <w:trPr>
          <w:cantSplit/>
          <w:trHeight w:val="226"/>
        </w:trPr>
        <w:tc>
          <w:tcPr>
            <w:tcW w:w="568" w:type="dxa"/>
          </w:tcPr>
          <w:p w:rsidR="001C773A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E66BCE" w:rsidRDefault="001C773A" w:rsidP="00AF7944">
            <w:pPr>
              <w:pStyle w:val="BodyTextIndent"/>
              <w:rPr>
                <w:sz w:val="28"/>
                <w:szCs w:val="28"/>
              </w:rPr>
            </w:pPr>
            <w:r w:rsidRPr="00E66BCE">
              <w:rPr>
                <w:sz w:val="28"/>
                <w:szCs w:val="28"/>
              </w:rPr>
              <w:t xml:space="preserve">Удельный вес безубыточных </w:t>
            </w:r>
            <w:r w:rsidRPr="00E66BCE">
              <w:rPr>
                <w:spacing w:val="-10"/>
                <w:sz w:val="28"/>
                <w:szCs w:val="28"/>
              </w:rPr>
              <w:t xml:space="preserve">сельскохозяйственных </w:t>
            </w:r>
            <w:r w:rsidRPr="00E66BCE">
              <w:rPr>
                <w:sz w:val="28"/>
                <w:szCs w:val="28"/>
              </w:rPr>
              <w:t>организаций</w:t>
            </w:r>
            <w:r w:rsidRPr="00E66BCE">
              <w:rPr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701" w:type="dxa"/>
          </w:tcPr>
          <w:p w:rsidR="001C773A" w:rsidRPr="00E66BCE" w:rsidRDefault="001C773A" w:rsidP="00AF7944">
            <w:pPr>
              <w:jc w:val="center"/>
            </w:pPr>
            <w:r w:rsidRPr="00E66BCE">
              <w:t>%</w:t>
            </w:r>
          </w:p>
        </w:tc>
        <w:tc>
          <w:tcPr>
            <w:tcW w:w="992" w:type="dxa"/>
          </w:tcPr>
          <w:p w:rsidR="001C773A" w:rsidRPr="00E66BCE" w:rsidRDefault="001C773A" w:rsidP="001316C3">
            <w:pPr>
              <w:jc w:val="center"/>
              <w:rPr>
                <w:sz w:val="28"/>
                <w:szCs w:val="28"/>
              </w:rPr>
            </w:pPr>
            <w:r w:rsidRPr="00E66BCE">
              <w:rPr>
                <w:sz w:val="28"/>
                <w:szCs w:val="28"/>
              </w:rPr>
              <w:t>90,9</w:t>
            </w:r>
          </w:p>
        </w:tc>
        <w:tc>
          <w:tcPr>
            <w:tcW w:w="992" w:type="dxa"/>
          </w:tcPr>
          <w:p w:rsidR="001C773A" w:rsidRPr="00E66BCE" w:rsidRDefault="001C773A" w:rsidP="00AF79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993" w:type="dxa"/>
          </w:tcPr>
          <w:p w:rsidR="001C773A" w:rsidRPr="00DC131A" w:rsidRDefault="001C773A" w:rsidP="00B568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66,7</w:t>
            </w:r>
          </w:p>
        </w:tc>
        <w:tc>
          <w:tcPr>
            <w:tcW w:w="1275" w:type="dxa"/>
          </w:tcPr>
          <w:p w:rsidR="001C773A" w:rsidRPr="00E66BCE" w:rsidRDefault="001C773A" w:rsidP="00AF7944">
            <w:pPr>
              <w:jc w:val="center"/>
              <w:rPr>
                <w:sz w:val="28"/>
                <w:szCs w:val="28"/>
              </w:rPr>
            </w:pPr>
            <w:r w:rsidRPr="00E66BCE">
              <w:rPr>
                <w:sz w:val="28"/>
                <w:szCs w:val="28"/>
              </w:rPr>
              <w:t>100</w:t>
            </w:r>
          </w:p>
        </w:tc>
      </w:tr>
      <w:tr w:rsidR="001C773A" w:rsidRPr="00585360" w:rsidTr="00E11039">
        <w:trPr>
          <w:cantSplit/>
          <w:trHeight w:val="226"/>
        </w:trPr>
        <w:tc>
          <w:tcPr>
            <w:tcW w:w="568" w:type="dxa"/>
          </w:tcPr>
          <w:p w:rsidR="001C773A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DD1EB8" w:rsidRDefault="001C773A" w:rsidP="00AF7944">
            <w:pPr>
              <w:pStyle w:val="BodyTextIndent"/>
              <w:rPr>
                <w:sz w:val="28"/>
                <w:szCs w:val="28"/>
              </w:rPr>
            </w:pPr>
            <w:r w:rsidRPr="00340CCA">
              <w:rPr>
                <w:sz w:val="28"/>
                <w:szCs w:val="28"/>
              </w:rPr>
              <w:t>Поголовье крупного рогатого скота во всех категориях хозяйств</w:t>
            </w:r>
          </w:p>
        </w:tc>
        <w:tc>
          <w:tcPr>
            <w:tcW w:w="1701" w:type="dxa"/>
          </w:tcPr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 xml:space="preserve">голов на </w:t>
            </w:r>
            <w:smartTag w:uri="urn:schemas-microsoft-com:office:smarttags" w:element="metricconverter">
              <w:smartTagPr>
                <w:attr w:name="ProductID" w:val="100 га"/>
              </w:smartTagPr>
              <w:r w:rsidRPr="00243FB3">
                <w:rPr>
                  <w:color w:val="000000"/>
                </w:rPr>
                <w:t>100 га</w:t>
              </w:r>
            </w:smartTag>
            <w:r w:rsidRPr="00243FB3">
              <w:rPr>
                <w:color w:val="000000"/>
              </w:rPr>
              <w:t xml:space="preserve"> сельхозугодий</w:t>
            </w:r>
          </w:p>
        </w:tc>
        <w:tc>
          <w:tcPr>
            <w:tcW w:w="992" w:type="dxa"/>
          </w:tcPr>
          <w:p w:rsidR="001C773A" w:rsidRDefault="001C773A" w:rsidP="001316C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275" w:type="dxa"/>
          </w:tcPr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</w:tr>
      <w:tr w:rsidR="001C773A" w:rsidRPr="00585360" w:rsidTr="00E11039">
        <w:trPr>
          <w:cantSplit/>
          <w:trHeight w:val="226"/>
        </w:trPr>
        <w:tc>
          <w:tcPr>
            <w:tcW w:w="568" w:type="dxa"/>
          </w:tcPr>
          <w:p w:rsidR="001C773A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214015" w:rsidRDefault="001C773A" w:rsidP="00AF7944">
            <w:pPr>
              <w:pStyle w:val="BodyTextIndent"/>
              <w:rPr>
                <w:sz w:val="28"/>
                <w:szCs w:val="28"/>
              </w:rPr>
            </w:pPr>
            <w:r w:rsidRPr="00214015">
              <w:rPr>
                <w:rFonts w:cs="Arial"/>
                <w:sz w:val="28"/>
                <w:szCs w:val="28"/>
              </w:rPr>
              <w:t>Урожайность зерновых культур во всех категориях хозяйств (зерно в весе после доработки)</w:t>
            </w:r>
          </w:p>
        </w:tc>
        <w:tc>
          <w:tcPr>
            <w:tcW w:w="1701" w:type="dxa"/>
          </w:tcPr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4224B8">
              <w:rPr>
                <w:rFonts w:cs="Arial"/>
                <w:sz w:val="28"/>
                <w:szCs w:val="28"/>
              </w:rPr>
              <w:t>ц/га</w:t>
            </w:r>
          </w:p>
        </w:tc>
        <w:tc>
          <w:tcPr>
            <w:tcW w:w="992" w:type="dxa"/>
          </w:tcPr>
          <w:p w:rsidR="001C773A" w:rsidRDefault="001C773A" w:rsidP="001316C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13,7</w:t>
            </w:r>
          </w:p>
        </w:tc>
        <w:tc>
          <w:tcPr>
            <w:tcW w:w="992" w:type="dxa"/>
          </w:tcPr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7,5</w:t>
            </w:r>
          </w:p>
        </w:tc>
        <w:tc>
          <w:tcPr>
            <w:tcW w:w="993" w:type="dxa"/>
          </w:tcPr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15,2</w:t>
            </w:r>
          </w:p>
        </w:tc>
        <w:tc>
          <w:tcPr>
            <w:tcW w:w="1275" w:type="dxa"/>
          </w:tcPr>
          <w:p w:rsidR="001C773A" w:rsidRDefault="001C773A" w:rsidP="00AF79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16,2                               </w:t>
            </w:r>
          </w:p>
        </w:tc>
      </w:tr>
      <w:tr w:rsidR="001C773A" w:rsidRPr="00585360" w:rsidTr="00E11039">
        <w:trPr>
          <w:cantSplit/>
          <w:trHeight w:val="226"/>
        </w:trPr>
        <w:tc>
          <w:tcPr>
            <w:tcW w:w="568" w:type="dxa"/>
          </w:tcPr>
          <w:p w:rsidR="001C773A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214015" w:rsidRDefault="001C773A" w:rsidP="00AF7944">
            <w:pPr>
              <w:pStyle w:val="BodyTextIndent"/>
              <w:rPr>
                <w:sz w:val="28"/>
                <w:szCs w:val="28"/>
              </w:rPr>
            </w:pPr>
            <w:r w:rsidRPr="00214015">
              <w:rPr>
                <w:sz w:val="28"/>
                <w:szCs w:val="28"/>
              </w:rPr>
              <w:t xml:space="preserve">Продуктивность коров в сельскохозяйственных организациях      </w:t>
            </w:r>
          </w:p>
        </w:tc>
        <w:tc>
          <w:tcPr>
            <w:tcW w:w="1701" w:type="dxa"/>
          </w:tcPr>
          <w:p w:rsidR="001C773A" w:rsidRPr="002545E0" w:rsidRDefault="001C773A" w:rsidP="00AF7944">
            <w:pPr>
              <w:jc w:val="center"/>
              <w:rPr>
                <w:color w:val="000000"/>
              </w:rPr>
            </w:pPr>
            <w:r w:rsidRPr="002545E0">
              <w:t>кг на одну корову</w:t>
            </w:r>
          </w:p>
        </w:tc>
        <w:tc>
          <w:tcPr>
            <w:tcW w:w="992" w:type="dxa"/>
          </w:tcPr>
          <w:p w:rsidR="001C773A" w:rsidRPr="00214015" w:rsidRDefault="001C773A" w:rsidP="001316C3">
            <w:pPr>
              <w:jc w:val="center"/>
              <w:rPr>
                <w:sz w:val="28"/>
                <w:szCs w:val="28"/>
              </w:rPr>
            </w:pPr>
            <w:r w:rsidRPr="00214015">
              <w:rPr>
                <w:sz w:val="28"/>
                <w:szCs w:val="28"/>
              </w:rPr>
              <w:t>4661</w:t>
            </w:r>
          </w:p>
        </w:tc>
        <w:tc>
          <w:tcPr>
            <w:tcW w:w="992" w:type="dxa"/>
          </w:tcPr>
          <w:p w:rsidR="001C773A" w:rsidRPr="00214015" w:rsidRDefault="001C773A" w:rsidP="00AF79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4508</w:t>
            </w:r>
          </w:p>
        </w:tc>
        <w:tc>
          <w:tcPr>
            <w:tcW w:w="993" w:type="dxa"/>
          </w:tcPr>
          <w:p w:rsidR="001C773A" w:rsidRPr="00214015" w:rsidRDefault="001C773A" w:rsidP="00AF79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3818</w:t>
            </w:r>
          </w:p>
        </w:tc>
        <w:tc>
          <w:tcPr>
            <w:tcW w:w="1275" w:type="dxa"/>
          </w:tcPr>
          <w:p w:rsidR="001C773A" w:rsidRPr="00214015" w:rsidRDefault="001C773A" w:rsidP="00AF7944">
            <w:pPr>
              <w:jc w:val="center"/>
              <w:rPr>
                <w:sz w:val="28"/>
                <w:szCs w:val="28"/>
              </w:rPr>
            </w:pPr>
            <w:r w:rsidRPr="00214015">
              <w:rPr>
                <w:sz w:val="28"/>
                <w:szCs w:val="28"/>
              </w:rPr>
              <w:t>4900</w:t>
            </w:r>
          </w:p>
        </w:tc>
      </w:tr>
      <w:tr w:rsidR="001C773A" w:rsidRPr="00585360" w:rsidTr="00E11039">
        <w:trPr>
          <w:cantSplit/>
          <w:trHeight w:val="226"/>
        </w:trPr>
        <w:tc>
          <w:tcPr>
            <w:tcW w:w="568" w:type="dxa"/>
          </w:tcPr>
          <w:p w:rsidR="001C773A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DD1EB8" w:rsidRDefault="001C773A" w:rsidP="00AF7944">
            <w:pPr>
              <w:pStyle w:val="BodyTextIndent"/>
              <w:rPr>
                <w:sz w:val="28"/>
                <w:szCs w:val="28"/>
                <w:lang w:val="en-US"/>
              </w:rPr>
            </w:pPr>
            <w:r w:rsidRPr="00340CCA">
              <w:rPr>
                <w:sz w:val="28"/>
                <w:szCs w:val="28"/>
              </w:rPr>
              <w:t>Уровень рентабельности сельскохозяйственных организаций</w:t>
            </w:r>
            <w:r w:rsidRPr="00DD1EB8">
              <w:rPr>
                <w:sz w:val="28"/>
                <w:szCs w:val="28"/>
                <w:vertAlign w:val="superscript"/>
                <w:lang w:val="en-US"/>
              </w:rPr>
              <w:t>1</w:t>
            </w:r>
          </w:p>
        </w:tc>
        <w:tc>
          <w:tcPr>
            <w:tcW w:w="1701" w:type="dxa"/>
          </w:tcPr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>%</w:t>
            </w:r>
          </w:p>
        </w:tc>
        <w:tc>
          <w:tcPr>
            <w:tcW w:w="992" w:type="dxa"/>
          </w:tcPr>
          <w:p w:rsidR="001C773A" w:rsidRDefault="001C773A" w:rsidP="001316C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11,1</w:t>
            </w:r>
          </w:p>
        </w:tc>
        <w:tc>
          <w:tcPr>
            <w:tcW w:w="992" w:type="dxa"/>
          </w:tcPr>
          <w:p w:rsidR="001C773A" w:rsidRDefault="001C773A" w:rsidP="00B5681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-2,4</w:t>
            </w:r>
          </w:p>
        </w:tc>
        <w:tc>
          <w:tcPr>
            <w:tcW w:w="993" w:type="dxa"/>
          </w:tcPr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-13,5</w:t>
            </w:r>
          </w:p>
        </w:tc>
        <w:tc>
          <w:tcPr>
            <w:tcW w:w="1275" w:type="dxa"/>
          </w:tcPr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16,1</w:t>
            </w:r>
          </w:p>
        </w:tc>
      </w:tr>
      <w:tr w:rsidR="001C773A" w:rsidRPr="00585360" w:rsidTr="00E11039">
        <w:trPr>
          <w:cantSplit/>
          <w:trHeight w:val="226"/>
        </w:trPr>
        <w:tc>
          <w:tcPr>
            <w:tcW w:w="568" w:type="dxa"/>
          </w:tcPr>
          <w:p w:rsidR="001C773A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340CCA" w:rsidRDefault="001C773A" w:rsidP="00AF7944">
            <w:pPr>
              <w:jc w:val="both"/>
              <w:rPr>
                <w:color w:val="000000"/>
                <w:sz w:val="28"/>
                <w:szCs w:val="28"/>
              </w:rPr>
            </w:pPr>
            <w:r w:rsidRPr="00340CCA">
              <w:rPr>
                <w:sz w:val="28"/>
                <w:szCs w:val="28"/>
              </w:rPr>
              <w:t>Объем инвестиций в основной капитал (за исключением бюджетных средств) в расчете на 1 жителя</w:t>
            </w:r>
            <w:r w:rsidRPr="00340CCA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>рублей</w:t>
            </w:r>
          </w:p>
        </w:tc>
        <w:tc>
          <w:tcPr>
            <w:tcW w:w="992" w:type="dxa"/>
          </w:tcPr>
          <w:p w:rsidR="001C773A" w:rsidRDefault="001C773A" w:rsidP="001316C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10913</w:t>
            </w:r>
          </w:p>
        </w:tc>
        <w:tc>
          <w:tcPr>
            <w:tcW w:w="992" w:type="dxa"/>
          </w:tcPr>
          <w:p w:rsidR="001C773A" w:rsidRDefault="001C773A" w:rsidP="00B5681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7226</w:t>
            </w:r>
          </w:p>
        </w:tc>
        <w:tc>
          <w:tcPr>
            <w:tcW w:w="993" w:type="dxa"/>
          </w:tcPr>
          <w:p w:rsidR="001C773A" w:rsidRPr="00165A3C" w:rsidRDefault="001C773A" w:rsidP="00B568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7830</w:t>
            </w:r>
          </w:p>
        </w:tc>
        <w:tc>
          <w:tcPr>
            <w:tcW w:w="1275" w:type="dxa"/>
          </w:tcPr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21568</w:t>
            </w:r>
          </w:p>
        </w:tc>
      </w:tr>
      <w:tr w:rsidR="001C773A" w:rsidRPr="00585360" w:rsidTr="00E11039">
        <w:trPr>
          <w:cantSplit/>
          <w:trHeight w:val="226"/>
        </w:trPr>
        <w:tc>
          <w:tcPr>
            <w:tcW w:w="568" w:type="dxa"/>
          </w:tcPr>
          <w:p w:rsidR="001C773A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216FF7" w:rsidRDefault="001C773A" w:rsidP="00AF7944">
            <w:pPr>
              <w:jc w:val="both"/>
              <w:rPr>
                <w:color w:val="000000"/>
                <w:sz w:val="28"/>
                <w:szCs w:val="28"/>
              </w:rPr>
            </w:pPr>
            <w:r w:rsidRPr="00216FF7">
              <w:rPr>
                <w:color w:val="000000"/>
                <w:sz w:val="28"/>
                <w:szCs w:val="28"/>
              </w:rPr>
              <w:t>Индекс физического объема инвестиций в основной капитал  за счет всех источников финансирования</w:t>
            </w:r>
          </w:p>
        </w:tc>
        <w:tc>
          <w:tcPr>
            <w:tcW w:w="1701" w:type="dxa"/>
          </w:tcPr>
          <w:p w:rsidR="001C773A" w:rsidRPr="00216FF7" w:rsidRDefault="001C773A" w:rsidP="00AF7944">
            <w:pPr>
              <w:jc w:val="center"/>
              <w:rPr>
                <w:color w:val="000000"/>
              </w:rPr>
            </w:pPr>
            <w:r w:rsidRPr="00216FF7">
              <w:rPr>
                <w:color w:val="000000"/>
              </w:rPr>
              <w:t>%</w:t>
            </w:r>
          </w:p>
          <w:p w:rsidR="001C773A" w:rsidRPr="00216FF7" w:rsidRDefault="001C773A" w:rsidP="00AF794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1C773A" w:rsidRPr="00216FF7" w:rsidRDefault="001C773A" w:rsidP="001316C3">
            <w:pPr>
              <w:jc w:val="center"/>
              <w:rPr>
                <w:color w:val="000000"/>
                <w:sz w:val="28"/>
                <w:szCs w:val="28"/>
              </w:rPr>
            </w:pPr>
            <w:r w:rsidRPr="00216FF7">
              <w:rPr>
                <w:color w:val="000000"/>
                <w:sz w:val="28"/>
                <w:szCs w:val="28"/>
              </w:rPr>
              <w:t>90,3</w:t>
            </w:r>
          </w:p>
        </w:tc>
        <w:tc>
          <w:tcPr>
            <w:tcW w:w="992" w:type="dxa"/>
          </w:tcPr>
          <w:p w:rsidR="001C773A" w:rsidRPr="00216FF7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79,5</w:t>
            </w:r>
          </w:p>
        </w:tc>
        <w:tc>
          <w:tcPr>
            <w:tcW w:w="993" w:type="dxa"/>
          </w:tcPr>
          <w:p w:rsidR="001C773A" w:rsidRPr="00216FF7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82,1</w:t>
            </w:r>
          </w:p>
        </w:tc>
        <w:tc>
          <w:tcPr>
            <w:tcW w:w="1275" w:type="dxa"/>
          </w:tcPr>
          <w:p w:rsidR="001C773A" w:rsidRPr="00216FF7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 w:rsidRPr="00216FF7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44</w:t>
            </w:r>
            <w:r w:rsidRPr="00216FF7">
              <w:rPr>
                <w:color w:val="000000"/>
                <w:sz w:val="28"/>
                <w:szCs w:val="28"/>
              </w:rPr>
              <w:t xml:space="preserve"> к уровню 2012 года</w:t>
            </w:r>
          </w:p>
        </w:tc>
      </w:tr>
      <w:tr w:rsidR="001C773A" w:rsidRPr="00585360" w:rsidTr="00E11039">
        <w:trPr>
          <w:cantSplit/>
          <w:trHeight w:val="226"/>
        </w:trPr>
        <w:tc>
          <w:tcPr>
            <w:tcW w:w="568" w:type="dxa"/>
          </w:tcPr>
          <w:p w:rsidR="001C773A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hanging="686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340CCA" w:rsidRDefault="001C773A" w:rsidP="00AF7944">
            <w:pPr>
              <w:jc w:val="both"/>
              <w:rPr>
                <w:color w:val="000000"/>
                <w:sz w:val="28"/>
                <w:szCs w:val="28"/>
                <w:vertAlign w:val="superscript"/>
              </w:rPr>
            </w:pPr>
            <w:r w:rsidRPr="00340CCA">
              <w:rPr>
                <w:color w:val="000000"/>
                <w:sz w:val="28"/>
                <w:szCs w:val="28"/>
              </w:rPr>
              <w:t>Ввод новых рабочих мест</w:t>
            </w:r>
          </w:p>
        </w:tc>
        <w:tc>
          <w:tcPr>
            <w:tcW w:w="1701" w:type="dxa"/>
          </w:tcPr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>единиц на 1000 человек трудоспособного населения</w:t>
            </w:r>
          </w:p>
        </w:tc>
        <w:tc>
          <w:tcPr>
            <w:tcW w:w="992" w:type="dxa"/>
          </w:tcPr>
          <w:p w:rsidR="001C773A" w:rsidRDefault="001C773A" w:rsidP="001316C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5,8</w:t>
            </w:r>
          </w:p>
        </w:tc>
        <w:tc>
          <w:tcPr>
            <w:tcW w:w="992" w:type="dxa"/>
          </w:tcPr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9,7</w:t>
            </w:r>
          </w:p>
        </w:tc>
        <w:tc>
          <w:tcPr>
            <w:tcW w:w="993" w:type="dxa"/>
          </w:tcPr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12,4</w:t>
            </w:r>
          </w:p>
        </w:tc>
        <w:tc>
          <w:tcPr>
            <w:tcW w:w="1275" w:type="dxa"/>
          </w:tcPr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9,9</w:t>
            </w:r>
          </w:p>
        </w:tc>
      </w:tr>
      <w:tr w:rsidR="001C773A" w:rsidRPr="00585360" w:rsidTr="00E11039">
        <w:trPr>
          <w:cantSplit/>
          <w:trHeight w:val="226"/>
        </w:trPr>
        <w:tc>
          <w:tcPr>
            <w:tcW w:w="568" w:type="dxa"/>
          </w:tcPr>
          <w:p w:rsidR="001C773A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hanging="686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340CCA" w:rsidRDefault="001C773A" w:rsidP="00AF7944">
            <w:pPr>
              <w:pStyle w:val="BodyTextIndent"/>
              <w:rPr>
                <w:sz w:val="28"/>
                <w:szCs w:val="28"/>
              </w:rPr>
            </w:pPr>
            <w:r w:rsidRPr="00340CCA">
              <w:rPr>
                <w:sz w:val="28"/>
                <w:szCs w:val="28"/>
              </w:rPr>
              <w:t xml:space="preserve">Удельный вес занятых в малом и среднем бизнесе в общей численности занятых в экономике </w:t>
            </w:r>
          </w:p>
        </w:tc>
        <w:tc>
          <w:tcPr>
            <w:tcW w:w="1701" w:type="dxa"/>
          </w:tcPr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>%</w:t>
            </w:r>
          </w:p>
        </w:tc>
        <w:tc>
          <w:tcPr>
            <w:tcW w:w="992" w:type="dxa"/>
          </w:tcPr>
          <w:p w:rsidR="001C773A" w:rsidRDefault="001C773A" w:rsidP="001316C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39,5</w:t>
            </w:r>
          </w:p>
        </w:tc>
        <w:tc>
          <w:tcPr>
            <w:tcW w:w="992" w:type="dxa"/>
          </w:tcPr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993" w:type="dxa"/>
          </w:tcPr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38,2</w:t>
            </w:r>
          </w:p>
        </w:tc>
        <w:tc>
          <w:tcPr>
            <w:tcW w:w="1275" w:type="dxa"/>
          </w:tcPr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40,2</w:t>
            </w:r>
          </w:p>
        </w:tc>
      </w:tr>
      <w:tr w:rsidR="001C773A" w:rsidRPr="00585360" w:rsidTr="00E11039">
        <w:trPr>
          <w:cantSplit/>
          <w:trHeight w:val="226"/>
        </w:trPr>
        <w:tc>
          <w:tcPr>
            <w:tcW w:w="568" w:type="dxa"/>
          </w:tcPr>
          <w:p w:rsidR="001C773A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hanging="686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340CCA" w:rsidRDefault="001C773A" w:rsidP="00AF7944">
            <w:pPr>
              <w:jc w:val="both"/>
              <w:rPr>
                <w:color w:val="000000"/>
                <w:sz w:val="28"/>
                <w:szCs w:val="28"/>
              </w:rPr>
            </w:pPr>
            <w:r w:rsidRPr="00340CCA">
              <w:rPr>
                <w:color w:val="000000"/>
                <w:sz w:val="28"/>
                <w:szCs w:val="28"/>
              </w:rPr>
              <w:t>Доля прибыльных хозяйствующих субъектов</w:t>
            </w:r>
          </w:p>
        </w:tc>
        <w:tc>
          <w:tcPr>
            <w:tcW w:w="1701" w:type="dxa"/>
          </w:tcPr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>%</w:t>
            </w:r>
          </w:p>
        </w:tc>
        <w:tc>
          <w:tcPr>
            <w:tcW w:w="992" w:type="dxa"/>
          </w:tcPr>
          <w:p w:rsidR="001C773A" w:rsidRDefault="001C773A" w:rsidP="001316C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84,6</w:t>
            </w:r>
          </w:p>
        </w:tc>
        <w:tc>
          <w:tcPr>
            <w:tcW w:w="992" w:type="dxa"/>
          </w:tcPr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66,7</w:t>
            </w:r>
          </w:p>
        </w:tc>
        <w:tc>
          <w:tcPr>
            <w:tcW w:w="993" w:type="dxa"/>
          </w:tcPr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69,2</w:t>
            </w:r>
          </w:p>
        </w:tc>
        <w:tc>
          <w:tcPr>
            <w:tcW w:w="1275" w:type="dxa"/>
          </w:tcPr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</w:tr>
      <w:tr w:rsidR="001C773A" w:rsidRPr="00585360" w:rsidTr="00E11039">
        <w:trPr>
          <w:cantSplit/>
          <w:trHeight w:val="226"/>
        </w:trPr>
        <w:tc>
          <w:tcPr>
            <w:tcW w:w="568" w:type="dxa"/>
          </w:tcPr>
          <w:p w:rsidR="001C773A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hanging="686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2B4C37" w:rsidRDefault="001C773A" w:rsidP="00AF7944">
            <w:pPr>
              <w:jc w:val="both"/>
              <w:rPr>
                <w:color w:val="000000"/>
                <w:sz w:val="28"/>
                <w:szCs w:val="28"/>
              </w:rPr>
            </w:pPr>
            <w:r w:rsidRPr="002B4C37">
              <w:rPr>
                <w:color w:val="000000"/>
                <w:sz w:val="28"/>
                <w:szCs w:val="28"/>
              </w:rPr>
              <w:t>Оборот розничной то</w:t>
            </w:r>
            <w:r>
              <w:rPr>
                <w:color w:val="000000"/>
                <w:sz w:val="28"/>
                <w:szCs w:val="28"/>
              </w:rPr>
              <w:t>рг</w:t>
            </w:r>
            <w:r w:rsidRPr="002B4C37">
              <w:rPr>
                <w:color w:val="000000"/>
                <w:sz w:val="28"/>
                <w:szCs w:val="28"/>
              </w:rPr>
              <w:t xml:space="preserve">овли </w:t>
            </w:r>
            <w:r>
              <w:rPr>
                <w:color w:val="000000"/>
                <w:sz w:val="28"/>
                <w:szCs w:val="28"/>
              </w:rPr>
              <w:t xml:space="preserve">в расчете </w:t>
            </w:r>
            <w:r w:rsidRPr="002B4C37">
              <w:rPr>
                <w:color w:val="000000"/>
                <w:sz w:val="28"/>
                <w:szCs w:val="28"/>
              </w:rPr>
              <w:t>на душу населения</w:t>
            </w:r>
          </w:p>
        </w:tc>
        <w:tc>
          <w:tcPr>
            <w:tcW w:w="1701" w:type="dxa"/>
          </w:tcPr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>рублей</w:t>
            </w:r>
          </w:p>
        </w:tc>
        <w:tc>
          <w:tcPr>
            <w:tcW w:w="992" w:type="dxa"/>
          </w:tcPr>
          <w:p w:rsidR="001C773A" w:rsidRDefault="001C773A" w:rsidP="001316C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25487</w:t>
            </w:r>
          </w:p>
        </w:tc>
        <w:tc>
          <w:tcPr>
            <w:tcW w:w="992" w:type="dxa"/>
          </w:tcPr>
          <w:p w:rsidR="001C773A" w:rsidRPr="00D64315" w:rsidRDefault="001C773A" w:rsidP="00D64315">
            <w:pPr>
              <w:jc w:val="center"/>
              <w:rPr>
                <w:sz w:val="28"/>
                <w:szCs w:val="28"/>
              </w:rPr>
            </w:pPr>
            <w:r w:rsidRPr="00D64315">
              <w:rPr>
                <w:sz w:val="28"/>
                <w:szCs w:val="28"/>
              </w:rPr>
              <w:t>27826</w:t>
            </w:r>
          </w:p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27778</w:t>
            </w:r>
          </w:p>
        </w:tc>
        <w:tc>
          <w:tcPr>
            <w:tcW w:w="1275" w:type="dxa"/>
          </w:tcPr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44491</w:t>
            </w:r>
          </w:p>
        </w:tc>
      </w:tr>
      <w:tr w:rsidR="001C773A" w:rsidRPr="00585360" w:rsidTr="00E11039">
        <w:trPr>
          <w:cantSplit/>
          <w:trHeight w:val="226"/>
        </w:trPr>
        <w:tc>
          <w:tcPr>
            <w:tcW w:w="568" w:type="dxa"/>
          </w:tcPr>
          <w:p w:rsidR="001C773A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hanging="686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E66BCE" w:rsidRDefault="001C773A" w:rsidP="00AF7944">
            <w:pPr>
              <w:jc w:val="both"/>
              <w:rPr>
                <w:sz w:val="28"/>
                <w:szCs w:val="28"/>
              </w:rPr>
            </w:pPr>
            <w:r w:rsidRPr="00E66BCE">
              <w:rPr>
                <w:sz w:val="28"/>
                <w:szCs w:val="28"/>
              </w:rPr>
              <w:t>Индекс физического объема оборота розничной торговли</w:t>
            </w:r>
          </w:p>
        </w:tc>
        <w:tc>
          <w:tcPr>
            <w:tcW w:w="1701" w:type="dxa"/>
          </w:tcPr>
          <w:p w:rsidR="001C773A" w:rsidRPr="00E66BCE" w:rsidRDefault="001C773A" w:rsidP="00AF7944">
            <w:pPr>
              <w:jc w:val="center"/>
            </w:pPr>
            <w:r w:rsidRPr="00E66BCE">
              <w:t xml:space="preserve">в % к предыдущему году </w:t>
            </w:r>
          </w:p>
        </w:tc>
        <w:tc>
          <w:tcPr>
            <w:tcW w:w="992" w:type="dxa"/>
          </w:tcPr>
          <w:p w:rsidR="001C773A" w:rsidRPr="00E66BCE" w:rsidRDefault="001C773A" w:rsidP="001316C3">
            <w:pPr>
              <w:jc w:val="center"/>
              <w:rPr>
                <w:sz w:val="28"/>
                <w:szCs w:val="28"/>
              </w:rPr>
            </w:pPr>
            <w:r w:rsidRPr="00E66BCE">
              <w:rPr>
                <w:sz w:val="28"/>
                <w:szCs w:val="28"/>
              </w:rPr>
              <w:t>94,6</w:t>
            </w:r>
          </w:p>
        </w:tc>
        <w:tc>
          <w:tcPr>
            <w:tcW w:w="992" w:type="dxa"/>
          </w:tcPr>
          <w:p w:rsidR="001C773A" w:rsidRPr="00E66BCE" w:rsidRDefault="001C773A" w:rsidP="00AF79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98,6</w:t>
            </w:r>
          </w:p>
        </w:tc>
        <w:tc>
          <w:tcPr>
            <w:tcW w:w="993" w:type="dxa"/>
          </w:tcPr>
          <w:p w:rsidR="001C773A" w:rsidRPr="00E66BCE" w:rsidRDefault="001C773A" w:rsidP="00AF79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100,8</w:t>
            </w:r>
          </w:p>
        </w:tc>
        <w:tc>
          <w:tcPr>
            <w:tcW w:w="1275" w:type="dxa"/>
          </w:tcPr>
          <w:p w:rsidR="001C773A" w:rsidRPr="00E66BCE" w:rsidRDefault="001C773A" w:rsidP="00AF7944">
            <w:pPr>
              <w:jc w:val="center"/>
              <w:rPr>
                <w:sz w:val="28"/>
                <w:szCs w:val="28"/>
              </w:rPr>
            </w:pPr>
            <w:r w:rsidRPr="00E66BCE">
              <w:rPr>
                <w:sz w:val="28"/>
                <w:szCs w:val="28"/>
              </w:rPr>
              <w:t>144 к уровню 2012 года</w:t>
            </w:r>
          </w:p>
        </w:tc>
      </w:tr>
      <w:tr w:rsidR="001C773A" w:rsidRPr="00585360" w:rsidTr="00E11039">
        <w:trPr>
          <w:cantSplit/>
          <w:trHeight w:val="226"/>
        </w:trPr>
        <w:tc>
          <w:tcPr>
            <w:tcW w:w="568" w:type="dxa"/>
          </w:tcPr>
          <w:p w:rsidR="001C773A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hanging="686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F36AA7" w:rsidRDefault="001C773A" w:rsidP="00AF7944">
            <w:pPr>
              <w:jc w:val="both"/>
              <w:rPr>
                <w:color w:val="000000"/>
                <w:sz w:val="28"/>
                <w:szCs w:val="28"/>
                <w:highlight w:val="yellow"/>
              </w:rPr>
            </w:pPr>
            <w:r w:rsidRPr="00002CED">
              <w:rPr>
                <w:sz w:val="28"/>
                <w:szCs w:val="28"/>
              </w:rPr>
              <w:t>Обеспеченность населения площадью торговых объектов</w:t>
            </w:r>
          </w:p>
        </w:tc>
        <w:tc>
          <w:tcPr>
            <w:tcW w:w="1701" w:type="dxa"/>
          </w:tcPr>
          <w:p w:rsidR="001C773A" w:rsidRPr="00142575" w:rsidRDefault="001C773A" w:rsidP="00AF7944">
            <w:pPr>
              <w:jc w:val="center"/>
              <w:rPr>
                <w:color w:val="000000"/>
              </w:rPr>
            </w:pPr>
            <w:r w:rsidRPr="00142575">
              <w:t>кв.м. на 1 тыс. чел.</w:t>
            </w:r>
          </w:p>
        </w:tc>
        <w:tc>
          <w:tcPr>
            <w:tcW w:w="992" w:type="dxa"/>
          </w:tcPr>
          <w:p w:rsidR="001C773A" w:rsidRPr="00002CED" w:rsidRDefault="001C773A" w:rsidP="001316C3">
            <w:pPr>
              <w:jc w:val="center"/>
              <w:rPr>
                <w:sz w:val="28"/>
                <w:szCs w:val="28"/>
              </w:rPr>
            </w:pPr>
            <w:r w:rsidRPr="00002CED">
              <w:rPr>
                <w:sz w:val="28"/>
                <w:szCs w:val="28"/>
              </w:rPr>
              <w:t>604,2</w:t>
            </w:r>
          </w:p>
        </w:tc>
        <w:tc>
          <w:tcPr>
            <w:tcW w:w="992" w:type="dxa"/>
          </w:tcPr>
          <w:p w:rsidR="001C773A" w:rsidRPr="00002CED" w:rsidRDefault="001C773A" w:rsidP="00AF79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672,7</w:t>
            </w:r>
          </w:p>
        </w:tc>
        <w:tc>
          <w:tcPr>
            <w:tcW w:w="993" w:type="dxa"/>
          </w:tcPr>
          <w:p w:rsidR="001C773A" w:rsidRPr="00002CED" w:rsidRDefault="001C773A" w:rsidP="00AF79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716,5</w:t>
            </w:r>
          </w:p>
        </w:tc>
        <w:tc>
          <w:tcPr>
            <w:tcW w:w="1275" w:type="dxa"/>
          </w:tcPr>
          <w:p w:rsidR="001C773A" w:rsidRPr="00002CED" w:rsidRDefault="001C773A" w:rsidP="00AF79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725</w:t>
            </w:r>
            <w:r w:rsidRPr="00002CE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1C773A" w:rsidRPr="00585360" w:rsidTr="00E11039">
        <w:trPr>
          <w:cantSplit/>
          <w:trHeight w:val="226"/>
        </w:trPr>
        <w:tc>
          <w:tcPr>
            <w:tcW w:w="568" w:type="dxa"/>
          </w:tcPr>
          <w:p w:rsidR="001C773A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hanging="686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2B4C37" w:rsidRDefault="001C773A" w:rsidP="00AF7944">
            <w:pPr>
              <w:jc w:val="both"/>
              <w:rPr>
                <w:color w:val="000000"/>
                <w:sz w:val="28"/>
                <w:szCs w:val="28"/>
              </w:rPr>
            </w:pPr>
            <w:r w:rsidRPr="002B4C37">
              <w:rPr>
                <w:color w:val="000000"/>
                <w:sz w:val="28"/>
                <w:szCs w:val="28"/>
              </w:rPr>
              <w:t xml:space="preserve">Оборот общественного питания </w:t>
            </w:r>
            <w:r>
              <w:rPr>
                <w:color w:val="000000"/>
                <w:sz w:val="28"/>
                <w:szCs w:val="28"/>
              </w:rPr>
              <w:t xml:space="preserve">в расчете </w:t>
            </w:r>
            <w:r w:rsidRPr="002B4C37">
              <w:rPr>
                <w:color w:val="000000"/>
                <w:sz w:val="28"/>
                <w:szCs w:val="28"/>
              </w:rPr>
              <w:t>на душу  населения</w:t>
            </w:r>
          </w:p>
        </w:tc>
        <w:tc>
          <w:tcPr>
            <w:tcW w:w="1701" w:type="dxa"/>
          </w:tcPr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>рублей</w:t>
            </w:r>
          </w:p>
        </w:tc>
        <w:tc>
          <w:tcPr>
            <w:tcW w:w="992" w:type="dxa"/>
          </w:tcPr>
          <w:p w:rsidR="001C773A" w:rsidRDefault="001C773A" w:rsidP="001316C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1033</w:t>
            </w:r>
          </w:p>
        </w:tc>
        <w:tc>
          <w:tcPr>
            <w:tcW w:w="992" w:type="dxa"/>
          </w:tcPr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1032</w:t>
            </w:r>
          </w:p>
        </w:tc>
        <w:tc>
          <w:tcPr>
            <w:tcW w:w="993" w:type="dxa"/>
          </w:tcPr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1125</w:t>
            </w:r>
          </w:p>
        </w:tc>
        <w:tc>
          <w:tcPr>
            <w:tcW w:w="1275" w:type="dxa"/>
          </w:tcPr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1666</w:t>
            </w:r>
          </w:p>
        </w:tc>
      </w:tr>
      <w:tr w:rsidR="001C773A" w:rsidRPr="00585360" w:rsidTr="00E11039">
        <w:trPr>
          <w:cantSplit/>
          <w:trHeight w:val="226"/>
        </w:trPr>
        <w:tc>
          <w:tcPr>
            <w:tcW w:w="568" w:type="dxa"/>
          </w:tcPr>
          <w:p w:rsidR="001C773A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hanging="686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E66BCE" w:rsidRDefault="001C773A" w:rsidP="00AF7944">
            <w:pPr>
              <w:jc w:val="both"/>
              <w:rPr>
                <w:sz w:val="28"/>
                <w:szCs w:val="28"/>
              </w:rPr>
            </w:pPr>
            <w:r w:rsidRPr="00E66BCE">
              <w:rPr>
                <w:sz w:val="28"/>
                <w:szCs w:val="28"/>
              </w:rPr>
              <w:t>Индекс физического объема оборота общественного питания</w:t>
            </w:r>
          </w:p>
        </w:tc>
        <w:tc>
          <w:tcPr>
            <w:tcW w:w="1701" w:type="dxa"/>
          </w:tcPr>
          <w:p w:rsidR="001C773A" w:rsidRPr="00E66BCE" w:rsidRDefault="001C773A" w:rsidP="00AF7944">
            <w:pPr>
              <w:jc w:val="center"/>
            </w:pPr>
            <w:r w:rsidRPr="00E66BCE">
              <w:t xml:space="preserve">в % к предыдущему году </w:t>
            </w:r>
          </w:p>
        </w:tc>
        <w:tc>
          <w:tcPr>
            <w:tcW w:w="992" w:type="dxa"/>
          </w:tcPr>
          <w:p w:rsidR="001C773A" w:rsidRPr="00E66BCE" w:rsidRDefault="001C773A" w:rsidP="001316C3">
            <w:pPr>
              <w:jc w:val="center"/>
              <w:rPr>
                <w:sz w:val="28"/>
                <w:szCs w:val="28"/>
              </w:rPr>
            </w:pPr>
            <w:r w:rsidRPr="00E66BCE">
              <w:rPr>
                <w:sz w:val="28"/>
                <w:szCs w:val="28"/>
              </w:rPr>
              <w:t>103,8</w:t>
            </w:r>
          </w:p>
        </w:tc>
        <w:tc>
          <w:tcPr>
            <w:tcW w:w="992" w:type="dxa"/>
          </w:tcPr>
          <w:p w:rsidR="001C773A" w:rsidRPr="00E66BCE" w:rsidRDefault="001C773A" w:rsidP="00AF79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98,6</w:t>
            </w:r>
          </w:p>
        </w:tc>
        <w:tc>
          <w:tcPr>
            <w:tcW w:w="993" w:type="dxa"/>
          </w:tcPr>
          <w:p w:rsidR="001C773A" w:rsidRPr="00E66BCE" w:rsidRDefault="001C773A" w:rsidP="00AF79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97,5</w:t>
            </w:r>
          </w:p>
        </w:tc>
        <w:tc>
          <w:tcPr>
            <w:tcW w:w="1275" w:type="dxa"/>
          </w:tcPr>
          <w:p w:rsidR="001C773A" w:rsidRPr="00E66BCE" w:rsidRDefault="001C773A" w:rsidP="00AF7944">
            <w:pPr>
              <w:jc w:val="center"/>
              <w:rPr>
                <w:sz w:val="28"/>
                <w:szCs w:val="28"/>
              </w:rPr>
            </w:pPr>
            <w:r w:rsidRPr="00E66BCE">
              <w:rPr>
                <w:sz w:val="28"/>
                <w:szCs w:val="28"/>
              </w:rPr>
              <w:t>133 к уровню 2012 года</w:t>
            </w:r>
          </w:p>
        </w:tc>
      </w:tr>
      <w:tr w:rsidR="001C773A" w:rsidRPr="00585360" w:rsidTr="00E11039">
        <w:trPr>
          <w:cantSplit/>
          <w:trHeight w:val="226"/>
        </w:trPr>
        <w:tc>
          <w:tcPr>
            <w:tcW w:w="568" w:type="dxa"/>
          </w:tcPr>
          <w:p w:rsidR="001C773A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hanging="686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E66BCE" w:rsidRDefault="001C773A" w:rsidP="00AF7944">
            <w:pPr>
              <w:jc w:val="both"/>
              <w:rPr>
                <w:sz w:val="28"/>
                <w:szCs w:val="28"/>
              </w:rPr>
            </w:pPr>
            <w:r w:rsidRPr="00E66BCE">
              <w:rPr>
                <w:sz w:val="28"/>
                <w:szCs w:val="28"/>
              </w:rPr>
              <w:t>Темп роста платных услуг населению</w:t>
            </w:r>
          </w:p>
        </w:tc>
        <w:tc>
          <w:tcPr>
            <w:tcW w:w="1701" w:type="dxa"/>
          </w:tcPr>
          <w:p w:rsidR="001C773A" w:rsidRPr="00E66BCE" w:rsidRDefault="001C773A" w:rsidP="00AF7944">
            <w:pPr>
              <w:jc w:val="center"/>
            </w:pPr>
            <w:r w:rsidRPr="00E66BCE">
              <w:t xml:space="preserve">в % к предыдущему году </w:t>
            </w:r>
          </w:p>
        </w:tc>
        <w:tc>
          <w:tcPr>
            <w:tcW w:w="992" w:type="dxa"/>
          </w:tcPr>
          <w:p w:rsidR="001C773A" w:rsidRPr="00E66BCE" w:rsidRDefault="001C773A" w:rsidP="001316C3">
            <w:pPr>
              <w:jc w:val="center"/>
              <w:rPr>
                <w:sz w:val="28"/>
                <w:szCs w:val="28"/>
              </w:rPr>
            </w:pPr>
            <w:r w:rsidRPr="00E66BCE">
              <w:rPr>
                <w:sz w:val="28"/>
                <w:szCs w:val="28"/>
              </w:rPr>
              <w:t>107</w:t>
            </w:r>
          </w:p>
        </w:tc>
        <w:tc>
          <w:tcPr>
            <w:tcW w:w="992" w:type="dxa"/>
          </w:tcPr>
          <w:p w:rsidR="001C773A" w:rsidRPr="00E66BCE" w:rsidRDefault="001C773A" w:rsidP="00B568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102,8</w:t>
            </w:r>
          </w:p>
        </w:tc>
        <w:tc>
          <w:tcPr>
            <w:tcW w:w="993" w:type="dxa"/>
          </w:tcPr>
          <w:p w:rsidR="001C773A" w:rsidRPr="00E66BCE" w:rsidRDefault="001C773A" w:rsidP="00AF79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108,8</w:t>
            </w:r>
          </w:p>
        </w:tc>
        <w:tc>
          <w:tcPr>
            <w:tcW w:w="1275" w:type="dxa"/>
          </w:tcPr>
          <w:p w:rsidR="001C773A" w:rsidRPr="00E66BCE" w:rsidRDefault="001C773A" w:rsidP="00AF7944">
            <w:pPr>
              <w:jc w:val="center"/>
              <w:rPr>
                <w:sz w:val="28"/>
                <w:szCs w:val="28"/>
              </w:rPr>
            </w:pPr>
            <w:r w:rsidRPr="00E66BCE">
              <w:rPr>
                <w:sz w:val="28"/>
                <w:szCs w:val="28"/>
              </w:rPr>
              <w:t>142 к уровню 2012 года</w:t>
            </w:r>
          </w:p>
        </w:tc>
      </w:tr>
      <w:tr w:rsidR="001C773A" w:rsidRPr="00585360" w:rsidTr="00E11039">
        <w:trPr>
          <w:cantSplit/>
          <w:trHeight w:val="226"/>
        </w:trPr>
        <w:tc>
          <w:tcPr>
            <w:tcW w:w="568" w:type="dxa"/>
          </w:tcPr>
          <w:p w:rsidR="001C773A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hanging="686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Default="001C773A" w:rsidP="00AF7944">
            <w:pPr>
              <w:jc w:val="both"/>
              <w:rPr>
                <w:color w:val="000000"/>
                <w:sz w:val="28"/>
                <w:szCs w:val="28"/>
              </w:rPr>
            </w:pPr>
            <w:r w:rsidRPr="000E1343">
              <w:rPr>
                <w:color w:val="000000"/>
                <w:sz w:val="28"/>
                <w:szCs w:val="28"/>
              </w:rPr>
              <w:t xml:space="preserve">Ввод </w:t>
            </w:r>
            <w:r>
              <w:rPr>
                <w:color w:val="000000"/>
                <w:sz w:val="28"/>
                <w:szCs w:val="28"/>
              </w:rPr>
              <w:t>жилья з</w:t>
            </w:r>
            <w:r w:rsidRPr="000E1343">
              <w:rPr>
                <w:color w:val="000000"/>
                <w:sz w:val="28"/>
                <w:szCs w:val="28"/>
              </w:rPr>
              <w:t>а счет всех источников финансирования</w:t>
            </w:r>
          </w:p>
        </w:tc>
        <w:tc>
          <w:tcPr>
            <w:tcW w:w="1701" w:type="dxa"/>
          </w:tcPr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>кв. м</w:t>
            </w:r>
            <w:r>
              <w:rPr>
                <w:color w:val="000000"/>
              </w:rPr>
              <w:t xml:space="preserve"> </w:t>
            </w:r>
            <w:r w:rsidRPr="00243FB3">
              <w:rPr>
                <w:color w:val="000000"/>
              </w:rPr>
              <w:t xml:space="preserve"> на 1000</w:t>
            </w:r>
          </w:p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 xml:space="preserve"> человек</w:t>
            </w:r>
          </w:p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>населения</w:t>
            </w:r>
          </w:p>
        </w:tc>
        <w:tc>
          <w:tcPr>
            <w:tcW w:w="992" w:type="dxa"/>
          </w:tcPr>
          <w:p w:rsidR="001C773A" w:rsidRDefault="001C773A" w:rsidP="001316C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101,1</w:t>
            </w:r>
          </w:p>
        </w:tc>
        <w:tc>
          <w:tcPr>
            <w:tcW w:w="992" w:type="dxa"/>
          </w:tcPr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117,9</w:t>
            </w:r>
          </w:p>
        </w:tc>
        <w:tc>
          <w:tcPr>
            <w:tcW w:w="993" w:type="dxa"/>
          </w:tcPr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121,2</w:t>
            </w:r>
          </w:p>
        </w:tc>
        <w:tc>
          <w:tcPr>
            <w:tcW w:w="1275" w:type="dxa"/>
          </w:tcPr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359,1</w:t>
            </w:r>
          </w:p>
        </w:tc>
      </w:tr>
      <w:tr w:rsidR="001C773A" w:rsidRPr="00585360" w:rsidTr="00E11039">
        <w:trPr>
          <w:cantSplit/>
          <w:trHeight w:val="226"/>
        </w:trPr>
        <w:tc>
          <w:tcPr>
            <w:tcW w:w="568" w:type="dxa"/>
          </w:tcPr>
          <w:p w:rsidR="001C773A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hanging="686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395606" w:rsidRDefault="001C773A" w:rsidP="00AF7944">
            <w:pPr>
              <w:jc w:val="both"/>
              <w:rPr>
                <w:color w:val="000000"/>
                <w:sz w:val="28"/>
                <w:szCs w:val="28"/>
              </w:rPr>
            </w:pPr>
            <w:r w:rsidRPr="00395606">
              <w:rPr>
                <w:color w:val="000000"/>
                <w:sz w:val="28"/>
                <w:szCs w:val="28"/>
              </w:rPr>
              <w:t>Обеспеченность жильем</w:t>
            </w:r>
          </w:p>
        </w:tc>
        <w:tc>
          <w:tcPr>
            <w:tcW w:w="1701" w:type="dxa"/>
          </w:tcPr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>кв. м</w:t>
            </w:r>
            <w:r>
              <w:rPr>
                <w:color w:val="000000"/>
              </w:rPr>
              <w:t xml:space="preserve"> </w:t>
            </w:r>
            <w:r w:rsidRPr="00243FB3">
              <w:rPr>
                <w:color w:val="000000"/>
              </w:rPr>
              <w:t>на  душу населения</w:t>
            </w:r>
          </w:p>
        </w:tc>
        <w:tc>
          <w:tcPr>
            <w:tcW w:w="992" w:type="dxa"/>
          </w:tcPr>
          <w:p w:rsidR="001C773A" w:rsidRDefault="001C773A" w:rsidP="001316C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22,9</w:t>
            </w:r>
          </w:p>
        </w:tc>
        <w:tc>
          <w:tcPr>
            <w:tcW w:w="992" w:type="dxa"/>
          </w:tcPr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23,3</w:t>
            </w:r>
          </w:p>
        </w:tc>
        <w:tc>
          <w:tcPr>
            <w:tcW w:w="993" w:type="dxa"/>
          </w:tcPr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23,7</w:t>
            </w:r>
          </w:p>
        </w:tc>
        <w:tc>
          <w:tcPr>
            <w:tcW w:w="1275" w:type="dxa"/>
          </w:tcPr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25,6</w:t>
            </w:r>
          </w:p>
        </w:tc>
      </w:tr>
      <w:tr w:rsidR="001C773A" w:rsidRPr="00585360" w:rsidTr="00E11039">
        <w:trPr>
          <w:cantSplit/>
          <w:trHeight w:val="226"/>
        </w:trPr>
        <w:tc>
          <w:tcPr>
            <w:tcW w:w="568" w:type="dxa"/>
          </w:tcPr>
          <w:p w:rsidR="001C773A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hanging="686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F7074E" w:rsidRDefault="001C773A" w:rsidP="00AF7944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8"/>
                <w:szCs w:val="28"/>
              </w:rPr>
              <w:t>Динамика налоговых и неналоговых доходов консолидированного бюджета муниципального района</w:t>
            </w:r>
          </w:p>
        </w:tc>
        <w:tc>
          <w:tcPr>
            <w:tcW w:w="1701" w:type="dxa"/>
          </w:tcPr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>в % к предыдущему</w:t>
            </w:r>
            <w:r>
              <w:rPr>
                <w:color w:val="000000"/>
              </w:rPr>
              <w:t xml:space="preserve"> </w:t>
            </w:r>
            <w:r w:rsidRPr="00243FB3">
              <w:rPr>
                <w:color w:val="000000"/>
              </w:rPr>
              <w:t>году</w:t>
            </w:r>
          </w:p>
        </w:tc>
        <w:tc>
          <w:tcPr>
            <w:tcW w:w="992" w:type="dxa"/>
          </w:tcPr>
          <w:p w:rsidR="001C773A" w:rsidRDefault="001C773A" w:rsidP="001316C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109</w:t>
            </w:r>
          </w:p>
        </w:tc>
        <w:tc>
          <w:tcPr>
            <w:tcW w:w="992" w:type="dxa"/>
          </w:tcPr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185,3</w:t>
            </w:r>
          </w:p>
        </w:tc>
        <w:tc>
          <w:tcPr>
            <w:tcW w:w="993" w:type="dxa"/>
          </w:tcPr>
          <w:p w:rsidR="001C773A" w:rsidRPr="00175149" w:rsidRDefault="001C773A" w:rsidP="00AF7944">
            <w:pPr>
              <w:jc w:val="center"/>
              <w:rPr>
                <w:sz w:val="28"/>
                <w:szCs w:val="28"/>
              </w:rPr>
            </w:pPr>
            <w:r w:rsidRPr="00175149">
              <w:rPr>
                <w:sz w:val="28"/>
                <w:szCs w:val="28"/>
              </w:rPr>
              <w:t>112,3</w:t>
            </w:r>
          </w:p>
          <w:p w:rsidR="001C773A" w:rsidRPr="00D743CC" w:rsidRDefault="001C773A" w:rsidP="00AF7944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</w:t>
            </w:r>
          </w:p>
        </w:tc>
      </w:tr>
      <w:tr w:rsidR="001C773A" w:rsidRPr="00585360" w:rsidTr="00E11039">
        <w:trPr>
          <w:cantSplit/>
          <w:trHeight w:val="226"/>
        </w:trPr>
        <w:tc>
          <w:tcPr>
            <w:tcW w:w="568" w:type="dxa"/>
          </w:tcPr>
          <w:p w:rsidR="001C773A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hanging="686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D30CB4" w:rsidRDefault="001C773A" w:rsidP="00AF7944">
            <w:pPr>
              <w:jc w:val="both"/>
              <w:rPr>
                <w:color w:val="000000"/>
                <w:sz w:val="16"/>
                <w:szCs w:val="16"/>
              </w:rPr>
            </w:pPr>
            <w:r w:rsidRPr="00395606">
              <w:rPr>
                <w:color w:val="000000"/>
                <w:sz w:val="28"/>
                <w:szCs w:val="28"/>
              </w:rPr>
              <w:t xml:space="preserve">Бюджетная обеспеченность за счет </w:t>
            </w:r>
            <w:r>
              <w:rPr>
                <w:color w:val="000000"/>
                <w:sz w:val="28"/>
                <w:szCs w:val="28"/>
              </w:rPr>
              <w:t xml:space="preserve">налоговых и неналоговых </w:t>
            </w:r>
            <w:r w:rsidRPr="00395606">
              <w:rPr>
                <w:color w:val="000000"/>
                <w:sz w:val="28"/>
                <w:szCs w:val="28"/>
              </w:rPr>
              <w:t xml:space="preserve">доходов </w:t>
            </w:r>
            <w:r>
              <w:rPr>
                <w:color w:val="000000"/>
                <w:sz w:val="28"/>
                <w:szCs w:val="28"/>
              </w:rPr>
              <w:t xml:space="preserve">консолидированного </w:t>
            </w:r>
            <w:r w:rsidRPr="00395606">
              <w:rPr>
                <w:color w:val="000000"/>
                <w:sz w:val="28"/>
                <w:szCs w:val="28"/>
              </w:rPr>
              <w:t>бюджета</w:t>
            </w:r>
            <w:r>
              <w:rPr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701" w:type="dxa"/>
          </w:tcPr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Pr="00243FB3">
              <w:rPr>
                <w:color w:val="000000"/>
              </w:rPr>
              <w:t>ублей</w:t>
            </w:r>
            <w:r>
              <w:rPr>
                <w:color w:val="000000"/>
              </w:rPr>
              <w:t xml:space="preserve"> </w:t>
            </w:r>
            <w:r w:rsidRPr="00243FB3">
              <w:rPr>
                <w:color w:val="000000"/>
              </w:rPr>
              <w:t xml:space="preserve">на душу </w:t>
            </w:r>
          </w:p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>населения</w:t>
            </w:r>
          </w:p>
        </w:tc>
        <w:tc>
          <w:tcPr>
            <w:tcW w:w="992" w:type="dxa"/>
          </w:tcPr>
          <w:p w:rsidR="001C773A" w:rsidRDefault="001C773A" w:rsidP="001316C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3447</w:t>
            </w:r>
          </w:p>
        </w:tc>
        <w:tc>
          <w:tcPr>
            <w:tcW w:w="992" w:type="dxa"/>
          </w:tcPr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6486</w:t>
            </w:r>
          </w:p>
        </w:tc>
        <w:tc>
          <w:tcPr>
            <w:tcW w:w="993" w:type="dxa"/>
          </w:tcPr>
          <w:p w:rsidR="001C773A" w:rsidRPr="00165A3C" w:rsidRDefault="001C773A" w:rsidP="00B568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7392</w:t>
            </w:r>
          </w:p>
        </w:tc>
        <w:tc>
          <w:tcPr>
            <w:tcW w:w="1275" w:type="dxa"/>
          </w:tcPr>
          <w:p w:rsidR="001C773A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5698</w:t>
            </w:r>
          </w:p>
        </w:tc>
      </w:tr>
      <w:tr w:rsidR="001C773A" w:rsidRPr="00395606" w:rsidTr="00E11039">
        <w:trPr>
          <w:cantSplit/>
          <w:trHeight w:val="140"/>
        </w:trPr>
        <w:tc>
          <w:tcPr>
            <w:tcW w:w="568" w:type="dxa"/>
          </w:tcPr>
          <w:p w:rsidR="001C773A" w:rsidRPr="00395606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hanging="686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340CCA" w:rsidRDefault="001C773A" w:rsidP="00AF7944">
            <w:pPr>
              <w:jc w:val="both"/>
              <w:rPr>
                <w:color w:val="000000"/>
                <w:sz w:val="28"/>
                <w:szCs w:val="28"/>
              </w:rPr>
            </w:pPr>
            <w:r w:rsidRPr="00340CCA">
              <w:rPr>
                <w:color w:val="000000"/>
                <w:sz w:val="28"/>
                <w:szCs w:val="28"/>
              </w:rPr>
              <w:t>Коэффициент естественного прироста (убыли) населения</w:t>
            </w:r>
          </w:p>
        </w:tc>
        <w:tc>
          <w:tcPr>
            <w:tcW w:w="1701" w:type="dxa"/>
          </w:tcPr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>на 1000</w:t>
            </w:r>
            <w:r>
              <w:rPr>
                <w:color w:val="000000"/>
              </w:rPr>
              <w:t xml:space="preserve"> </w:t>
            </w:r>
            <w:r w:rsidRPr="00243FB3">
              <w:rPr>
                <w:color w:val="000000"/>
              </w:rPr>
              <w:t>человек</w:t>
            </w:r>
          </w:p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>населения</w:t>
            </w:r>
          </w:p>
        </w:tc>
        <w:tc>
          <w:tcPr>
            <w:tcW w:w="992" w:type="dxa"/>
          </w:tcPr>
          <w:p w:rsidR="001C773A" w:rsidRPr="00395606" w:rsidRDefault="001C773A" w:rsidP="001316C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-3,3</w:t>
            </w:r>
          </w:p>
        </w:tc>
        <w:tc>
          <w:tcPr>
            <w:tcW w:w="992" w:type="dxa"/>
          </w:tcPr>
          <w:p w:rsidR="001C773A" w:rsidRPr="00395606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-2,8</w:t>
            </w:r>
          </w:p>
        </w:tc>
        <w:tc>
          <w:tcPr>
            <w:tcW w:w="993" w:type="dxa"/>
          </w:tcPr>
          <w:p w:rsidR="001C773A" w:rsidRPr="00165A3C" w:rsidRDefault="001C773A" w:rsidP="00AF79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  <w:tc>
          <w:tcPr>
            <w:tcW w:w="1275" w:type="dxa"/>
          </w:tcPr>
          <w:p w:rsidR="001C773A" w:rsidRPr="00395606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-0,5</w:t>
            </w:r>
          </w:p>
        </w:tc>
      </w:tr>
      <w:tr w:rsidR="001C773A" w:rsidRPr="00395606" w:rsidTr="00E11039">
        <w:trPr>
          <w:cantSplit/>
          <w:trHeight w:val="140"/>
        </w:trPr>
        <w:tc>
          <w:tcPr>
            <w:tcW w:w="568" w:type="dxa"/>
          </w:tcPr>
          <w:p w:rsidR="001C773A" w:rsidRPr="00395606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hanging="686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340CCA" w:rsidRDefault="001C773A" w:rsidP="00AF7944">
            <w:pPr>
              <w:pStyle w:val="BodyText3"/>
              <w:rPr>
                <w:color w:val="000000"/>
                <w:sz w:val="28"/>
                <w:szCs w:val="28"/>
              </w:rPr>
            </w:pPr>
            <w:r w:rsidRPr="00340CCA">
              <w:rPr>
                <w:color w:val="000000"/>
                <w:sz w:val="28"/>
                <w:szCs w:val="28"/>
              </w:rPr>
              <w:t xml:space="preserve">Общий коэффициент рождаемости </w:t>
            </w:r>
          </w:p>
        </w:tc>
        <w:tc>
          <w:tcPr>
            <w:tcW w:w="1701" w:type="dxa"/>
          </w:tcPr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>на 1000</w:t>
            </w:r>
            <w:r>
              <w:rPr>
                <w:color w:val="000000"/>
              </w:rPr>
              <w:t xml:space="preserve"> </w:t>
            </w:r>
            <w:r w:rsidRPr="00243FB3">
              <w:rPr>
                <w:color w:val="000000"/>
              </w:rPr>
              <w:t>человек</w:t>
            </w:r>
          </w:p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>населения</w:t>
            </w:r>
          </w:p>
        </w:tc>
        <w:tc>
          <w:tcPr>
            <w:tcW w:w="992" w:type="dxa"/>
          </w:tcPr>
          <w:p w:rsidR="001C773A" w:rsidRPr="00395606" w:rsidRDefault="001C773A" w:rsidP="001316C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14,5</w:t>
            </w:r>
          </w:p>
        </w:tc>
        <w:tc>
          <w:tcPr>
            <w:tcW w:w="992" w:type="dxa"/>
          </w:tcPr>
          <w:p w:rsidR="001C773A" w:rsidRPr="00395606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15,4</w:t>
            </w:r>
          </w:p>
        </w:tc>
        <w:tc>
          <w:tcPr>
            <w:tcW w:w="993" w:type="dxa"/>
          </w:tcPr>
          <w:p w:rsidR="001C773A" w:rsidRPr="00395606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16,3</w:t>
            </w:r>
          </w:p>
        </w:tc>
        <w:tc>
          <w:tcPr>
            <w:tcW w:w="1275" w:type="dxa"/>
          </w:tcPr>
          <w:p w:rsidR="001C773A" w:rsidRPr="00395606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14,8</w:t>
            </w:r>
          </w:p>
        </w:tc>
      </w:tr>
      <w:tr w:rsidR="001C773A" w:rsidRPr="00395606" w:rsidTr="00E11039">
        <w:trPr>
          <w:cantSplit/>
          <w:trHeight w:val="140"/>
        </w:trPr>
        <w:tc>
          <w:tcPr>
            <w:tcW w:w="568" w:type="dxa"/>
          </w:tcPr>
          <w:p w:rsidR="001C773A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hanging="686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340CCA" w:rsidRDefault="001C773A" w:rsidP="00AF7944">
            <w:pPr>
              <w:pStyle w:val="BodyText3"/>
              <w:rPr>
                <w:color w:val="000000"/>
                <w:sz w:val="28"/>
                <w:szCs w:val="28"/>
              </w:rPr>
            </w:pPr>
            <w:r w:rsidRPr="00340CCA">
              <w:rPr>
                <w:color w:val="000000"/>
                <w:sz w:val="28"/>
                <w:szCs w:val="28"/>
              </w:rPr>
              <w:t>Коэффициент миграционного прироста (убыли)</w:t>
            </w:r>
          </w:p>
        </w:tc>
        <w:tc>
          <w:tcPr>
            <w:tcW w:w="1701" w:type="dxa"/>
          </w:tcPr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>на 1000</w:t>
            </w:r>
            <w:r>
              <w:rPr>
                <w:color w:val="000000"/>
              </w:rPr>
              <w:t xml:space="preserve"> </w:t>
            </w:r>
            <w:r w:rsidRPr="00243FB3">
              <w:rPr>
                <w:color w:val="000000"/>
              </w:rPr>
              <w:t>человек</w:t>
            </w:r>
          </w:p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>населения</w:t>
            </w:r>
          </w:p>
        </w:tc>
        <w:tc>
          <w:tcPr>
            <w:tcW w:w="992" w:type="dxa"/>
          </w:tcPr>
          <w:p w:rsidR="001C773A" w:rsidRPr="00395606" w:rsidRDefault="001C773A" w:rsidP="001316C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-9,8</w:t>
            </w:r>
          </w:p>
        </w:tc>
        <w:tc>
          <w:tcPr>
            <w:tcW w:w="992" w:type="dxa"/>
          </w:tcPr>
          <w:p w:rsidR="001C773A" w:rsidRPr="00395606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-12</w:t>
            </w:r>
          </w:p>
        </w:tc>
        <w:tc>
          <w:tcPr>
            <w:tcW w:w="993" w:type="dxa"/>
          </w:tcPr>
          <w:p w:rsidR="001C773A" w:rsidRPr="00395606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-8,2</w:t>
            </w:r>
          </w:p>
        </w:tc>
        <w:tc>
          <w:tcPr>
            <w:tcW w:w="1275" w:type="dxa"/>
          </w:tcPr>
          <w:p w:rsidR="001C773A" w:rsidRPr="00395606" w:rsidRDefault="001C773A" w:rsidP="00AF79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-9,2</w:t>
            </w:r>
          </w:p>
        </w:tc>
      </w:tr>
      <w:tr w:rsidR="001C773A" w:rsidRPr="00395606" w:rsidTr="00E11039">
        <w:trPr>
          <w:cantSplit/>
          <w:trHeight w:val="562"/>
        </w:trPr>
        <w:tc>
          <w:tcPr>
            <w:tcW w:w="568" w:type="dxa"/>
          </w:tcPr>
          <w:p w:rsidR="001C773A" w:rsidRPr="00395606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hanging="686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395606" w:rsidRDefault="001C773A" w:rsidP="00AF7944">
            <w:pPr>
              <w:jc w:val="both"/>
              <w:rPr>
                <w:color w:val="000000"/>
                <w:sz w:val="28"/>
                <w:szCs w:val="28"/>
              </w:rPr>
            </w:pPr>
            <w:r w:rsidRPr="00395606">
              <w:rPr>
                <w:color w:val="000000"/>
                <w:sz w:val="28"/>
                <w:szCs w:val="28"/>
              </w:rPr>
              <w:t>Среднемесячная начисленная заработная плата одного работника</w:t>
            </w:r>
          </w:p>
        </w:tc>
        <w:tc>
          <w:tcPr>
            <w:tcW w:w="1701" w:type="dxa"/>
          </w:tcPr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>рублей</w:t>
            </w:r>
          </w:p>
        </w:tc>
        <w:tc>
          <w:tcPr>
            <w:tcW w:w="992" w:type="dxa"/>
          </w:tcPr>
          <w:p w:rsidR="001C773A" w:rsidRDefault="001C773A" w:rsidP="001316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11809</w:t>
            </w:r>
          </w:p>
        </w:tc>
        <w:tc>
          <w:tcPr>
            <w:tcW w:w="992" w:type="dxa"/>
          </w:tcPr>
          <w:p w:rsidR="001C773A" w:rsidRDefault="001C773A" w:rsidP="00AF79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13303</w:t>
            </w:r>
          </w:p>
        </w:tc>
        <w:tc>
          <w:tcPr>
            <w:tcW w:w="993" w:type="dxa"/>
          </w:tcPr>
          <w:p w:rsidR="001C773A" w:rsidRDefault="001C773A" w:rsidP="00AF79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14574</w:t>
            </w:r>
          </w:p>
        </w:tc>
        <w:tc>
          <w:tcPr>
            <w:tcW w:w="1275" w:type="dxa"/>
          </w:tcPr>
          <w:p w:rsidR="001C773A" w:rsidRDefault="001C773A" w:rsidP="00AF79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27539</w:t>
            </w:r>
          </w:p>
        </w:tc>
      </w:tr>
      <w:tr w:rsidR="001C773A" w:rsidRPr="00395606" w:rsidTr="00E11039">
        <w:trPr>
          <w:cantSplit/>
          <w:trHeight w:val="633"/>
        </w:trPr>
        <w:tc>
          <w:tcPr>
            <w:tcW w:w="568" w:type="dxa"/>
          </w:tcPr>
          <w:p w:rsidR="001C773A" w:rsidRPr="00395606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hanging="686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E66BCE" w:rsidRDefault="001C773A" w:rsidP="00AF7944">
            <w:pPr>
              <w:jc w:val="both"/>
              <w:rPr>
                <w:sz w:val="28"/>
                <w:szCs w:val="28"/>
              </w:rPr>
            </w:pPr>
            <w:r w:rsidRPr="00E66BCE">
              <w:rPr>
                <w:sz w:val="28"/>
                <w:szCs w:val="28"/>
              </w:rPr>
              <w:t>Темп роста среднемесячной начисленной заработной платы одного работника</w:t>
            </w:r>
          </w:p>
        </w:tc>
        <w:tc>
          <w:tcPr>
            <w:tcW w:w="1701" w:type="dxa"/>
          </w:tcPr>
          <w:p w:rsidR="001C773A" w:rsidRPr="00E66BCE" w:rsidRDefault="001C773A" w:rsidP="00AF7944">
            <w:pPr>
              <w:jc w:val="center"/>
            </w:pPr>
            <w:r w:rsidRPr="00E66BCE">
              <w:t>в % к</w:t>
            </w:r>
          </w:p>
          <w:p w:rsidR="001C773A" w:rsidRPr="00E66BCE" w:rsidRDefault="001C773A" w:rsidP="00AF7944">
            <w:pPr>
              <w:jc w:val="center"/>
            </w:pPr>
            <w:r w:rsidRPr="00E66BCE">
              <w:t>предыдущему</w:t>
            </w:r>
          </w:p>
          <w:p w:rsidR="001C773A" w:rsidRPr="00E66BCE" w:rsidRDefault="001C773A" w:rsidP="00AF7944">
            <w:pPr>
              <w:jc w:val="center"/>
            </w:pPr>
            <w:r w:rsidRPr="00E66BCE">
              <w:t>году</w:t>
            </w:r>
          </w:p>
        </w:tc>
        <w:tc>
          <w:tcPr>
            <w:tcW w:w="992" w:type="dxa"/>
          </w:tcPr>
          <w:p w:rsidR="001C773A" w:rsidRPr="00E66BCE" w:rsidRDefault="001C773A" w:rsidP="001316C3">
            <w:pPr>
              <w:spacing w:line="245" w:lineRule="auto"/>
              <w:jc w:val="center"/>
              <w:rPr>
                <w:sz w:val="28"/>
                <w:szCs w:val="28"/>
              </w:rPr>
            </w:pPr>
            <w:r w:rsidRPr="00E66BCE">
              <w:rPr>
                <w:sz w:val="28"/>
                <w:szCs w:val="28"/>
              </w:rPr>
              <w:t>120,8</w:t>
            </w:r>
          </w:p>
        </w:tc>
        <w:tc>
          <w:tcPr>
            <w:tcW w:w="992" w:type="dxa"/>
          </w:tcPr>
          <w:p w:rsidR="001C773A" w:rsidRPr="00E66BCE" w:rsidRDefault="001C773A" w:rsidP="00AF7944">
            <w:pPr>
              <w:spacing w:line="24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993" w:type="dxa"/>
          </w:tcPr>
          <w:p w:rsidR="001C773A" w:rsidRPr="00E66BCE" w:rsidRDefault="001C773A" w:rsidP="00AF7944">
            <w:pPr>
              <w:spacing w:line="24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109,5</w:t>
            </w:r>
          </w:p>
        </w:tc>
        <w:tc>
          <w:tcPr>
            <w:tcW w:w="1275" w:type="dxa"/>
          </w:tcPr>
          <w:p w:rsidR="001C773A" w:rsidRPr="00E66BCE" w:rsidRDefault="001C773A" w:rsidP="00AF7944">
            <w:pPr>
              <w:spacing w:line="245" w:lineRule="auto"/>
              <w:jc w:val="center"/>
              <w:rPr>
                <w:sz w:val="28"/>
                <w:szCs w:val="28"/>
              </w:rPr>
            </w:pPr>
            <w:r w:rsidRPr="00E66BCE">
              <w:rPr>
                <w:sz w:val="28"/>
                <w:szCs w:val="28"/>
              </w:rPr>
              <w:t xml:space="preserve">219 к уровню 2012 </w:t>
            </w:r>
          </w:p>
        </w:tc>
      </w:tr>
      <w:tr w:rsidR="001C773A" w:rsidRPr="00395606" w:rsidTr="00E11039">
        <w:trPr>
          <w:cantSplit/>
          <w:trHeight w:val="748"/>
        </w:trPr>
        <w:tc>
          <w:tcPr>
            <w:tcW w:w="568" w:type="dxa"/>
          </w:tcPr>
          <w:p w:rsidR="001C773A" w:rsidRPr="00395606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hanging="686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0801F1" w:rsidRDefault="001C773A" w:rsidP="00AF7944">
            <w:pPr>
              <w:jc w:val="both"/>
              <w:rPr>
                <w:sz w:val="28"/>
                <w:szCs w:val="28"/>
              </w:rPr>
            </w:pPr>
            <w:r w:rsidRPr="000801F1">
              <w:rPr>
                <w:sz w:val="28"/>
                <w:szCs w:val="28"/>
              </w:rPr>
              <w:t>Коэффициент напряженности</w:t>
            </w:r>
            <w:r>
              <w:rPr>
                <w:sz w:val="28"/>
                <w:szCs w:val="28"/>
              </w:rPr>
              <w:t xml:space="preserve"> на рынке труда</w:t>
            </w:r>
          </w:p>
        </w:tc>
        <w:tc>
          <w:tcPr>
            <w:tcW w:w="1701" w:type="dxa"/>
          </w:tcPr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 xml:space="preserve">число незанятых граждан на одну вакансию </w:t>
            </w:r>
          </w:p>
        </w:tc>
        <w:tc>
          <w:tcPr>
            <w:tcW w:w="992" w:type="dxa"/>
          </w:tcPr>
          <w:p w:rsidR="001C773A" w:rsidRDefault="001C773A" w:rsidP="001316C3">
            <w:pPr>
              <w:spacing w:line="25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37,3</w:t>
            </w:r>
          </w:p>
        </w:tc>
        <w:tc>
          <w:tcPr>
            <w:tcW w:w="992" w:type="dxa"/>
          </w:tcPr>
          <w:p w:rsidR="001C773A" w:rsidRDefault="001C773A" w:rsidP="00AF7944">
            <w:pPr>
              <w:spacing w:line="25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993" w:type="dxa"/>
          </w:tcPr>
          <w:p w:rsidR="001C773A" w:rsidRDefault="001C773A" w:rsidP="00AF7944">
            <w:pPr>
              <w:spacing w:line="25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1C773A" w:rsidRDefault="001C773A" w:rsidP="00AF7944">
            <w:pPr>
              <w:spacing w:line="25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12,0</w:t>
            </w:r>
          </w:p>
        </w:tc>
      </w:tr>
      <w:tr w:rsidR="001C773A" w:rsidRPr="00395606" w:rsidTr="00E11039">
        <w:trPr>
          <w:cantSplit/>
          <w:trHeight w:val="1010"/>
        </w:trPr>
        <w:tc>
          <w:tcPr>
            <w:tcW w:w="568" w:type="dxa"/>
          </w:tcPr>
          <w:p w:rsidR="001C773A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hanging="686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395606" w:rsidRDefault="001C773A" w:rsidP="00AF7944">
            <w:pPr>
              <w:jc w:val="both"/>
              <w:rPr>
                <w:color w:val="000000"/>
                <w:sz w:val="28"/>
                <w:szCs w:val="28"/>
              </w:rPr>
            </w:pPr>
            <w:r w:rsidRPr="00395606">
              <w:rPr>
                <w:color w:val="000000"/>
                <w:sz w:val="28"/>
                <w:szCs w:val="28"/>
              </w:rPr>
              <w:t>Уровень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95606">
              <w:rPr>
                <w:color w:val="000000"/>
                <w:sz w:val="28"/>
                <w:szCs w:val="28"/>
              </w:rPr>
              <w:t>официально</w:t>
            </w:r>
            <w:r>
              <w:rPr>
                <w:color w:val="000000"/>
                <w:sz w:val="28"/>
                <w:szCs w:val="28"/>
              </w:rPr>
              <w:t xml:space="preserve"> з</w:t>
            </w:r>
            <w:r w:rsidRPr="00395606">
              <w:rPr>
                <w:color w:val="000000"/>
                <w:sz w:val="28"/>
                <w:szCs w:val="28"/>
              </w:rPr>
              <w:t>арегистрированной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95606">
              <w:rPr>
                <w:color w:val="000000"/>
                <w:sz w:val="28"/>
                <w:szCs w:val="28"/>
              </w:rPr>
              <w:t>безра</w:t>
            </w:r>
            <w:r>
              <w:rPr>
                <w:color w:val="000000"/>
                <w:sz w:val="28"/>
                <w:szCs w:val="28"/>
              </w:rPr>
              <w:t>ботицы (на конец периода)</w:t>
            </w:r>
          </w:p>
        </w:tc>
        <w:tc>
          <w:tcPr>
            <w:tcW w:w="1701" w:type="dxa"/>
          </w:tcPr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>в % к трудоспособному населению</w:t>
            </w:r>
          </w:p>
        </w:tc>
        <w:tc>
          <w:tcPr>
            <w:tcW w:w="992" w:type="dxa"/>
          </w:tcPr>
          <w:p w:rsidR="001C773A" w:rsidRDefault="001C773A" w:rsidP="001316C3">
            <w:pPr>
              <w:spacing w:line="25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2,2</w:t>
            </w:r>
          </w:p>
        </w:tc>
        <w:tc>
          <w:tcPr>
            <w:tcW w:w="992" w:type="dxa"/>
          </w:tcPr>
          <w:p w:rsidR="001C773A" w:rsidRDefault="001C773A" w:rsidP="00AF7944">
            <w:pPr>
              <w:spacing w:line="25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2,4</w:t>
            </w:r>
          </w:p>
        </w:tc>
        <w:tc>
          <w:tcPr>
            <w:tcW w:w="993" w:type="dxa"/>
          </w:tcPr>
          <w:p w:rsidR="001C773A" w:rsidRDefault="001C773A" w:rsidP="00AF7944">
            <w:pPr>
              <w:spacing w:line="25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2,4</w:t>
            </w:r>
          </w:p>
        </w:tc>
        <w:tc>
          <w:tcPr>
            <w:tcW w:w="1275" w:type="dxa"/>
          </w:tcPr>
          <w:p w:rsidR="001C773A" w:rsidRDefault="001C773A" w:rsidP="00AF7944">
            <w:pPr>
              <w:spacing w:line="25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2,0</w:t>
            </w:r>
          </w:p>
        </w:tc>
      </w:tr>
      <w:tr w:rsidR="001C773A" w:rsidRPr="00395606" w:rsidTr="00E11039">
        <w:trPr>
          <w:cantSplit/>
          <w:trHeight w:val="679"/>
        </w:trPr>
        <w:tc>
          <w:tcPr>
            <w:tcW w:w="568" w:type="dxa"/>
          </w:tcPr>
          <w:p w:rsidR="001C773A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hanging="686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D30CB4" w:rsidRDefault="001C773A" w:rsidP="00AF7944">
            <w:pPr>
              <w:rPr>
                <w:color w:val="000000"/>
                <w:sz w:val="18"/>
                <w:szCs w:val="18"/>
              </w:rPr>
            </w:pPr>
            <w:r w:rsidRPr="00395606">
              <w:rPr>
                <w:color w:val="000000"/>
                <w:sz w:val="28"/>
                <w:szCs w:val="28"/>
              </w:rPr>
              <w:t>Среднемесячные денежные доходы на душу населения</w:t>
            </w:r>
          </w:p>
        </w:tc>
        <w:tc>
          <w:tcPr>
            <w:tcW w:w="1701" w:type="dxa"/>
          </w:tcPr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>рублей</w:t>
            </w:r>
          </w:p>
        </w:tc>
        <w:tc>
          <w:tcPr>
            <w:tcW w:w="992" w:type="dxa"/>
          </w:tcPr>
          <w:p w:rsidR="001C773A" w:rsidRDefault="001C773A" w:rsidP="001316C3">
            <w:pPr>
              <w:spacing w:line="25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10831</w:t>
            </w:r>
          </w:p>
        </w:tc>
        <w:tc>
          <w:tcPr>
            <w:tcW w:w="992" w:type="dxa"/>
          </w:tcPr>
          <w:p w:rsidR="001C773A" w:rsidRDefault="001C773A" w:rsidP="00B81E5E">
            <w:pPr>
              <w:spacing w:line="25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11008</w:t>
            </w:r>
          </w:p>
        </w:tc>
        <w:tc>
          <w:tcPr>
            <w:tcW w:w="993" w:type="dxa"/>
          </w:tcPr>
          <w:p w:rsidR="001C773A" w:rsidRDefault="001C773A" w:rsidP="00AF7944">
            <w:pPr>
              <w:spacing w:line="25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12093</w:t>
            </w:r>
          </w:p>
        </w:tc>
        <w:tc>
          <w:tcPr>
            <w:tcW w:w="1275" w:type="dxa"/>
          </w:tcPr>
          <w:p w:rsidR="001C773A" w:rsidRDefault="001C773A" w:rsidP="00AF7944">
            <w:pPr>
              <w:spacing w:line="25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17500</w:t>
            </w:r>
          </w:p>
        </w:tc>
      </w:tr>
      <w:tr w:rsidR="001C773A" w:rsidRPr="00395606" w:rsidTr="00E11039">
        <w:trPr>
          <w:cantSplit/>
          <w:trHeight w:val="506"/>
        </w:trPr>
        <w:tc>
          <w:tcPr>
            <w:tcW w:w="568" w:type="dxa"/>
          </w:tcPr>
          <w:p w:rsidR="001C773A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hanging="686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395606" w:rsidRDefault="001C773A" w:rsidP="00AF7944">
            <w:pPr>
              <w:jc w:val="both"/>
              <w:rPr>
                <w:color w:val="000000"/>
                <w:sz w:val="28"/>
                <w:szCs w:val="28"/>
              </w:rPr>
            </w:pPr>
            <w:r w:rsidRPr="00395606">
              <w:rPr>
                <w:color w:val="000000"/>
                <w:sz w:val="28"/>
                <w:szCs w:val="28"/>
              </w:rPr>
              <w:t>Уровень преступности</w:t>
            </w:r>
            <w:r>
              <w:rPr>
                <w:color w:val="000000"/>
                <w:sz w:val="28"/>
                <w:szCs w:val="28"/>
              </w:rPr>
              <w:t xml:space="preserve"> (количество зарегистрированных преступлений)</w:t>
            </w:r>
          </w:p>
        </w:tc>
        <w:tc>
          <w:tcPr>
            <w:tcW w:w="1701" w:type="dxa"/>
            <w:vAlign w:val="center"/>
          </w:tcPr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>единиц</w:t>
            </w:r>
          </w:p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>на 1000</w:t>
            </w:r>
            <w:r>
              <w:rPr>
                <w:color w:val="000000"/>
              </w:rPr>
              <w:t xml:space="preserve"> </w:t>
            </w:r>
            <w:r w:rsidRPr="00243FB3">
              <w:rPr>
                <w:color w:val="000000"/>
              </w:rPr>
              <w:t>человек</w:t>
            </w:r>
          </w:p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>населения</w:t>
            </w:r>
          </w:p>
        </w:tc>
        <w:tc>
          <w:tcPr>
            <w:tcW w:w="992" w:type="dxa"/>
          </w:tcPr>
          <w:p w:rsidR="001C773A" w:rsidRPr="00002CED" w:rsidRDefault="001C773A" w:rsidP="001316C3">
            <w:pPr>
              <w:spacing w:line="250" w:lineRule="auto"/>
              <w:jc w:val="center"/>
              <w:rPr>
                <w:sz w:val="28"/>
                <w:szCs w:val="28"/>
              </w:rPr>
            </w:pPr>
            <w:r w:rsidRPr="00002CED">
              <w:rPr>
                <w:sz w:val="28"/>
                <w:szCs w:val="28"/>
              </w:rPr>
              <w:t>15,9</w:t>
            </w:r>
          </w:p>
        </w:tc>
        <w:tc>
          <w:tcPr>
            <w:tcW w:w="992" w:type="dxa"/>
          </w:tcPr>
          <w:p w:rsidR="001C773A" w:rsidRPr="00002CED" w:rsidRDefault="001C773A" w:rsidP="00AF7944">
            <w:pPr>
              <w:spacing w:line="25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14,9</w:t>
            </w:r>
          </w:p>
        </w:tc>
        <w:tc>
          <w:tcPr>
            <w:tcW w:w="993" w:type="dxa"/>
          </w:tcPr>
          <w:p w:rsidR="001C773A" w:rsidRPr="00002CED" w:rsidRDefault="001C773A" w:rsidP="00A66975">
            <w:pPr>
              <w:spacing w:line="25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14,9</w:t>
            </w:r>
          </w:p>
        </w:tc>
        <w:tc>
          <w:tcPr>
            <w:tcW w:w="1275" w:type="dxa"/>
          </w:tcPr>
          <w:p w:rsidR="001C773A" w:rsidRPr="00002CED" w:rsidRDefault="001C773A" w:rsidP="00AF7944">
            <w:pPr>
              <w:spacing w:line="250" w:lineRule="auto"/>
              <w:jc w:val="center"/>
              <w:rPr>
                <w:sz w:val="28"/>
                <w:szCs w:val="28"/>
              </w:rPr>
            </w:pPr>
            <w:r w:rsidRPr="00002CED">
              <w:rPr>
                <w:sz w:val="28"/>
                <w:szCs w:val="28"/>
              </w:rPr>
              <w:t>14,0</w:t>
            </w:r>
          </w:p>
        </w:tc>
      </w:tr>
      <w:tr w:rsidR="001C773A" w:rsidRPr="003D7180" w:rsidTr="00E11039">
        <w:trPr>
          <w:cantSplit/>
          <w:trHeight w:val="606"/>
        </w:trPr>
        <w:tc>
          <w:tcPr>
            <w:tcW w:w="568" w:type="dxa"/>
          </w:tcPr>
          <w:p w:rsidR="001C773A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hanging="686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9455FC" w:rsidRDefault="001C773A" w:rsidP="00AF7944">
            <w:pPr>
              <w:jc w:val="both"/>
              <w:rPr>
                <w:sz w:val="16"/>
                <w:szCs w:val="16"/>
              </w:rPr>
            </w:pPr>
            <w:r w:rsidRPr="009455FC">
              <w:rPr>
                <w:sz w:val="28"/>
                <w:szCs w:val="28"/>
              </w:rPr>
              <w:t>Объем стационарной медицинской помощи в расчете на  одного жителя</w:t>
            </w:r>
          </w:p>
        </w:tc>
        <w:tc>
          <w:tcPr>
            <w:tcW w:w="1701" w:type="dxa"/>
          </w:tcPr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>койко-дней</w:t>
            </w:r>
          </w:p>
        </w:tc>
        <w:tc>
          <w:tcPr>
            <w:tcW w:w="992" w:type="dxa"/>
          </w:tcPr>
          <w:p w:rsidR="001C773A" w:rsidRPr="00EF373D" w:rsidRDefault="001C773A" w:rsidP="001316C3">
            <w:pPr>
              <w:spacing w:before="60" w:line="228" w:lineRule="auto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1,7</w:t>
            </w:r>
          </w:p>
        </w:tc>
        <w:tc>
          <w:tcPr>
            <w:tcW w:w="992" w:type="dxa"/>
          </w:tcPr>
          <w:p w:rsidR="001C773A" w:rsidRPr="00EF373D" w:rsidRDefault="001C773A" w:rsidP="00AF7944">
            <w:pPr>
              <w:spacing w:before="60" w:line="228" w:lineRule="auto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1,48</w:t>
            </w:r>
          </w:p>
        </w:tc>
        <w:tc>
          <w:tcPr>
            <w:tcW w:w="993" w:type="dxa"/>
          </w:tcPr>
          <w:p w:rsidR="001C773A" w:rsidRPr="00EF373D" w:rsidRDefault="001C773A" w:rsidP="00AF7944">
            <w:pPr>
              <w:spacing w:before="60" w:line="228" w:lineRule="auto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1,47</w:t>
            </w:r>
          </w:p>
        </w:tc>
        <w:tc>
          <w:tcPr>
            <w:tcW w:w="1275" w:type="dxa"/>
          </w:tcPr>
          <w:p w:rsidR="001C773A" w:rsidRPr="00EF373D" w:rsidRDefault="001C773A" w:rsidP="00AF7944">
            <w:pPr>
              <w:spacing w:before="60" w:line="228" w:lineRule="auto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1,2</w:t>
            </w:r>
          </w:p>
        </w:tc>
      </w:tr>
      <w:tr w:rsidR="001C773A" w:rsidRPr="003D7180" w:rsidTr="00E11039">
        <w:trPr>
          <w:cantSplit/>
          <w:trHeight w:val="140"/>
        </w:trPr>
        <w:tc>
          <w:tcPr>
            <w:tcW w:w="568" w:type="dxa"/>
          </w:tcPr>
          <w:p w:rsidR="001C773A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hanging="686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9455FC" w:rsidRDefault="001C773A" w:rsidP="00AF7944">
            <w:pPr>
              <w:jc w:val="both"/>
              <w:rPr>
                <w:sz w:val="28"/>
                <w:szCs w:val="28"/>
              </w:rPr>
            </w:pPr>
            <w:r w:rsidRPr="009455FC">
              <w:rPr>
                <w:sz w:val="28"/>
                <w:szCs w:val="28"/>
              </w:rPr>
              <w:t>Объем амбулаторной медицинской помощи в расчете на одного жителя</w:t>
            </w:r>
          </w:p>
        </w:tc>
        <w:tc>
          <w:tcPr>
            <w:tcW w:w="1701" w:type="dxa"/>
          </w:tcPr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>посещений</w:t>
            </w:r>
          </w:p>
        </w:tc>
        <w:tc>
          <w:tcPr>
            <w:tcW w:w="992" w:type="dxa"/>
          </w:tcPr>
          <w:p w:rsidR="001C773A" w:rsidRPr="00EF373D" w:rsidRDefault="001C773A" w:rsidP="001316C3">
            <w:pPr>
              <w:spacing w:before="60" w:line="228" w:lineRule="auto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7,3</w:t>
            </w:r>
          </w:p>
        </w:tc>
        <w:tc>
          <w:tcPr>
            <w:tcW w:w="992" w:type="dxa"/>
          </w:tcPr>
          <w:p w:rsidR="001C773A" w:rsidRPr="00EF373D" w:rsidRDefault="001C773A" w:rsidP="00AF7944">
            <w:pPr>
              <w:spacing w:before="60" w:line="228" w:lineRule="auto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7,53</w:t>
            </w:r>
          </w:p>
        </w:tc>
        <w:tc>
          <w:tcPr>
            <w:tcW w:w="993" w:type="dxa"/>
          </w:tcPr>
          <w:p w:rsidR="001C773A" w:rsidRPr="00EF373D" w:rsidRDefault="001C773A" w:rsidP="00AF7944">
            <w:pPr>
              <w:spacing w:before="60" w:line="228" w:lineRule="auto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8,38</w:t>
            </w:r>
          </w:p>
        </w:tc>
        <w:tc>
          <w:tcPr>
            <w:tcW w:w="1275" w:type="dxa"/>
          </w:tcPr>
          <w:p w:rsidR="001C773A" w:rsidRPr="00EF373D" w:rsidRDefault="001C773A" w:rsidP="00AF7944">
            <w:pPr>
              <w:spacing w:before="60" w:line="228" w:lineRule="auto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6,9</w:t>
            </w:r>
          </w:p>
        </w:tc>
      </w:tr>
      <w:tr w:rsidR="001C773A" w:rsidRPr="003D7180" w:rsidTr="00E11039">
        <w:trPr>
          <w:cantSplit/>
          <w:trHeight w:val="140"/>
        </w:trPr>
        <w:tc>
          <w:tcPr>
            <w:tcW w:w="568" w:type="dxa"/>
          </w:tcPr>
          <w:p w:rsidR="001C773A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hanging="686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9455FC" w:rsidRDefault="001C773A" w:rsidP="00AF7944">
            <w:pPr>
              <w:jc w:val="both"/>
              <w:rPr>
                <w:sz w:val="28"/>
                <w:szCs w:val="28"/>
              </w:rPr>
            </w:pPr>
            <w:r w:rsidRPr="009455FC">
              <w:rPr>
                <w:sz w:val="28"/>
                <w:szCs w:val="28"/>
              </w:rPr>
              <w:t>Удовлетворенность населения медицинской помощью</w:t>
            </w:r>
          </w:p>
        </w:tc>
        <w:tc>
          <w:tcPr>
            <w:tcW w:w="1701" w:type="dxa"/>
          </w:tcPr>
          <w:p w:rsidR="001C773A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 xml:space="preserve">% от числа </w:t>
            </w:r>
          </w:p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>опрошенных</w:t>
            </w:r>
          </w:p>
        </w:tc>
        <w:tc>
          <w:tcPr>
            <w:tcW w:w="992" w:type="dxa"/>
          </w:tcPr>
          <w:p w:rsidR="001C773A" w:rsidRPr="0031423E" w:rsidRDefault="001C773A" w:rsidP="001316C3">
            <w:pPr>
              <w:spacing w:before="60" w:line="228" w:lineRule="auto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79,9</w:t>
            </w:r>
          </w:p>
        </w:tc>
        <w:tc>
          <w:tcPr>
            <w:tcW w:w="992" w:type="dxa"/>
          </w:tcPr>
          <w:p w:rsidR="001C773A" w:rsidRPr="0031423E" w:rsidRDefault="001C773A" w:rsidP="00AF7944">
            <w:pPr>
              <w:spacing w:before="60" w:line="228" w:lineRule="auto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88</w:t>
            </w:r>
          </w:p>
        </w:tc>
        <w:tc>
          <w:tcPr>
            <w:tcW w:w="993" w:type="dxa"/>
          </w:tcPr>
          <w:p w:rsidR="001C773A" w:rsidRPr="0031423E" w:rsidRDefault="001C773A" w:rsidP="00AF7944">
            <w:pPr>
              <w:spacing w:before="60" w:line="228" w:lineRule="auto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92</w:t>
            </w:r>
          </w:p>
        </w:tc>
        <w:tc>
          <w:tcPr>
            <w:tcW w:w="1275" w:type="dxa"/>
          </w:tcPr>
          <w:p w:rsidR="001C773A" w:rsidRPr="0031423E" w:rsidRDefault="001C773A" w:rsidP="00AF7944">
            <w:pPr>
              <w:spacing w:before="60" w:line="228" w:lineRule="auto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100</w:t>
            </w:r>
          </w:p>
        </w:tc>
      </w:tr>
      <w:tr w:rsidR="001C773A" w:rsidRPr="003D7180" w:rsidTr="00E11039">
        <w:trPr>
          <w:cantSplit/>
          <w:trHeight w:val="140"/>
        </w:trPr>
        <w:tc>
          <w:tcPr>
            <w:tcW w:w="568" w:type="dxa"/>
          </w:tcPr>
          <w:p w:rsidR="001C773A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hanging="686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9455FC" w:rsidRDefault="001C773A" w:rsidP="00AF7944">
            <w:pPr>
              <w:jc w:val="both"/>
              <w:rPr>
                <w:sz w:val="28"/>
                <w:szCs w:val="28"/>
              </w:rPr>
            </w:pPr>
            <w:r w:rsidRPr="009455FC">
              <w:rPr>
                <w:sz w:val="28"/>
                <w:szCs w:val="28"/>
              </w:rPr>
              <w:t>Доля детей в возрасте от 1 года до 6 лет, охваченных услугами дошкольного образования, от общего количества детей данного возраста</w:t>
            </w:r>
          </w:p>
        </w:tc>
        <w:tc>
          <w:tcPr>
            <w:tcW w:w="1701" w:type="dxa"/>
          </w:tcPr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>%</w:t>
            </w:r>
          </w:p>
        </w:tc>
        <w:tc>
          <w:tcPr>
            <w:tcW w:w="992" w:type="dxa"/>
          </w:tcPr>
          <w:p w:rsidR="001C773A" w:rsidRPr="0031423E" w:rsidRDefault="001C773A" w:rsidP="001316C3">
            <w:pPr>
              <w:spacing w:line="228" w:lineRule="auto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89</w:t>
            </w:r>
          </w:p>
        </w:tc>
        <w:tc>
          <w:tcPr>
            <w:tcW w:w="992" w:type="dxa"/>
          </w:tcPr>
          <w:p w:rsidR="001C773A" w:rsidRPr="0031423E" w:rsidRDefault="001C773A" w:rsidP="00AF7944">
            <w:pPr>
              <w:spacing w:line="228" w:lineRule="auto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48,5</w:t>
            </w:r>
          </w:p>
        </w:tc>
        <w:tc>
          <w:tcPr>
            <w:tcW w:w="993" w:type="dxa"/>
          </w:tcPr>
          <w:p w:rsidR="001C773A" w:rsidRPr="0031423E" w:rsidRDefault="001C773A" w:rsidP="00AF7944">
            <w:pPr>
              <w:spacing w:line="228" w:lineRule="auto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62,2</w:t>
            </w:r>
          </w:p>
        </w:tc>
        <w:tc>
          <w:tcPr>
            <w:tcW w:w="1275" w:type="dxa"/>
          </w:tcPr>
          <w:p w:rsidR="001C773A" w:rsidRPr="0031423E" w:rsidRDefault="001C773A" w:rsidP="00AF7944">
            <w:pPr>
              <w:spacing w:line="228" w:lineRule="auto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91</w:t>
            </w:r>
          </w:p>
        </w:tc>
      </w:tr>
      <w:tr w:rsidR="001C773A" w:rsidRPr="003D7180" w:rsidTr="00E11039">
        <w:trPr>
          <w:cantSplit/>
          <w:trHeight w:val="140"/>
        </w:trPr>
        <w:tc>
          <w:tcPr>
            <w:tcW w:w="568" w:type="dxa"/>
          </w:tcPr>
          <w:p w:rsidR="001C773A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hanging="686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9455FC" w:rsidRDefault="001C773A" w:rsidP="00AF7944">
            <w:pPr>
              <w:jc w:val="both"/>
              <w:rPr>
                <w:sz w:val="28"/>
                <w:szCs w:val="28"/>
              </w:rPr>
            </w:pPr>
            <w:r w:rsidRPr="009455FC">
              <w:rPr>
                <w:sz w:val="28"/>
                <w:szCs w:val="28"/>
              </w:rPr>
              <w:t>Удовлетворенность населения качеством общего образования</w:t>
            </w:r>
          </w:p>
        </w:tc>
        <w:tc>
          <w:tcPr>
            <w:tcW w:w="1701" w:type="dxa"/>
          </w:tcPr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>% от числа опрошенных</w:t>
            </w:r>
          </w:p>
        </w:tc>
        <w:tc>
          <w:tcPr>
            <w:tcW w:w="992" w:type="dxa"/>
          </w:tcPr>
          <w:p w:rsidR="001C773A" w:rsidRPr="0031423E" w:rsidRDefault="001C773A" w:rsidP="001316C3">
            <w:pPr>
              <w:spacing w:line="228" w:lineRule="auto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56</w:t>
            </w:r>
          </w:p>
        </w:tc>
        <w:tc>
          <w:tcPr>
            <w:tcW w:w="992" w:type="dxa"/>
          </w:tcPr>
          <w:p w:rsidR="001C773A" w:rsidRPr="0031423E" w:rsidRDefault="001C773A" w:rsidP="00AF7944">
            <w:pPr>
              <w:spacing w:line="228" w:lineRule="auto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85,4</w:t>
            </w:r>
          </w:p>
        </w:tc>
        <w:tc>
          <w:tcPr>
            <w:tcW w:w="993" w:type="dxa"/>
          </w:tcPr>
          <w:p w:rsidR="001C773A" w:rsidRPr="0031423E" w:rsidRDefault="001C773A" w:rsidP="00AF7944">
            <w:pPr>
              <w:spacing w:line="228" w:lineRule="auto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87,4</w:t>
            </w:r>
          </w:p>
        </w:tc>
        <w:tc>
          <w:tcPr>
            <w:tcW w:w="1275" w:type="dxa"/>
          </w:tcPr>
          <w:p w:rsidR="001C773A" w:rsidRPr="0031423E" w:rsidRDefault="001C773A" w:rsidP="00AF7944">
            <w:pPr>
              <w:spacing w:line="228" w:lineRule="auto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82</w:t>
            </w:r>
          </w:p>
        </w:tc>
      </w:tr>
      <w:tr w:rsidR="001C773A" w:rsidRPr="003D7180" w:rsidTr="00E11039">
        <w:trPr>
          <w:cantSplit/>
          <w:trHeight w:val="140"/>
        </w:trPr>
        <w:tc>
          <w:tcPr>
            <w:tcW w:w="568" w:type="dxa"/>
          </w:tcPr>
          <w:p w:rsidR="001C773A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hanging="686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387D64" w:rsidRDefault="001C773A" w:rsidP="00AF794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</w:t>
            </w:r>
            <w:r w:rsidRPr="000A0E89">
              <w:rPr>
                <w:color w:val="000000"/>
                <w:sz w:val="28"/>
                <w:szCs w:val="28"/>
              </w:rPr>
              <w:t>дельный вес населения</w:t>
            </w:r>
            <w:r>
              <w:rPr>
                <w:color w:val="000000"/>
                <w:sz w:val="28"/>
                <w:szCs w:val="28"/>
              </w:rPr>
              <w:t>,</w:t>
            </w:r>
            <w:r w:rsidRPr="000A0E89">
              <w:rPr>
                <w:color w:val="000000"/>
                <w:sz w:val="28"/>
                <w:szCs w:val="28"/>
              </w:rPr>
              <w:t xml:space="preserve"> систематически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A0E89">
              <w:rPr>
                <w:color w:val="000000"/>
                <w:sz w:val="28"/>
                <w:szCs w:val="28"/>
              </w:rPr>
              <w:t>занимающегося физкультурой и спортом</w:t>
            </w:r>
            <w:r>
              <w:rPr>
                <w:color w:val="000000"/>
                <w:sz w:val="28"/>
                <w:szCs w:val="28"/>
              </w:rPr>
              <w:t>, в общей численности населения</w:t>
            </w:r>
          </w:p>
        </w:tc>
        <w:tc>
          <w:tcPr>
            <w:tcW w:w="1701" w:type="dxa"/>
          </w:tcPr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>%</w:t>
            </w:r>
          </w:p>
        </w:tc>
        <w:tc>
          <w:tcPr>
            <w:tcW w:w="992" w:type="dxa"/>
          </w:tcPr>
          <w:p w:rsidR="001C773A" w:rsidRDefault="001C773A" w:rsidP="001316C3">
            <w:pPr>
              <w:spacing w:line="228" w:lineRule="auto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12,2</w:t>
            </w:r>
          </w:p>
        </w:tc>
        <w:tc>
          <w:tcPr>
            <w:tcW w:w="992" w:type="dxa"/>
          </w:tcPr>
          <w:p w:rsidR="001C773A" w:rsidRDefault="001C773A" w:rsidP="00AF7944">
            <w:pPr>
              <w:spacing w:line="228" w:lineRule="auto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24,2</w:t>
            </w:r>
          </w:p>
        </w:tc>
        <w:tc>
          <w:tcPr>
            <w:tcW w:w="993" w:type="dxa"/>
          </w:tcPr>
          <w:p w:rsidR="001C773A" w:rsidRDefault="001C773A" w:rsidP="00AF7944">
            <w:pPr>
              <w:spacing w:line="228" w:lineRule="auto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25,97</w:t>
            </w:r>
          </w:p>
        </w:tc>
        <w:tc>
          <w:tcPr>
            <w:tcW w:w="1275" w:type="dxa"/>
          </w:tcPr>
          <w:p w:rsidR="001C773A" w:rsidRDefault="001C773A" w:rsidP="00AF7944">
            <w:pPr>
              <w:spacing w:line="228" w:lineRule="auto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29</w:t>
            </w:r>
          </w:p>
        </w:tc>
      </w:tr>
      <w:tr w:rsidR="001C773A" w:rsidRPr="003D7180" w:rsidTr="00E11039">
        <w:trPr>
          <w:cantSplit/>
          <w:trHeight w:val="140"/>
        </w:trPr>
        <w:tc>
          <w:tcPr>
            <w:tcW w:w="568" w:type="dxa"/>
          </w:tcPr>
          <w:p w:rsidR="001C773A" w:rsidRPr="001F0681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hanging="686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ED078D" w:rsidRDefault="001C773A" w:rsidP="00AF7944">
            <w:pPr>
              <w:jc w:val="both"/>
              <w:rPr>
                <w:color w:val="000000"/>
                <w:sz w:val="28"/>
                <w:szCs w:val="28"/>
              </w:rPr>
            </w:pPr>
            <w:r w:rsidRPr="00ED078D">
              <w:rPr>
                <w:color w:val="000000"/>
                <w:sz w:val="28"/>
                <w:szCs w:val="28"/>
              </w:rPr>
              <w:t>Обеспеченность плоскостными спортивными сооружениями и спортивными залами</w:t>
            </w:r>
          </w:p>
        </w:tc>
        <w:tc>
          <w:tcPr>
            <w:tcW w:w="1701" w:type="dxa"/>
          </w:tcPr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 xml:space="preserve">тыс. кв. м </w:t>
            </w:r>
          </w:p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 xml:space="preserve">на 10000 человек </w:t>
            </w:r>
          </w:p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>населения</w:t>
            </w:r>
          </w:p>
        </w:tc>
        <w:tc>
          <w:tcPr>
            <w:tcW w:w="992" w:type="dxa"/>
          </w:tcPr>
          <w:p w:rsidR="001C773A" w:rsidRDefault="001C773A" w:rsidP="001316C3">
            <w:pPr>
              <w:spacing w:line="228" w:lineRule="auto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77</w:t>
            </w:r>
          </w:p>
        </w:tc>
        <w:tc>
          <w:tcPr>
            <w:tcW w:w="992" w:type="dxa"/>
          </w:tcPr>
          <w:p w:rsidR="001C773A" w:rsidRDefault="001C773A" w:rsidP="00AF7944">
            <w:pPr>
              <w:spacing w:line="228" w:lineRule="auto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78</w:t>
            </w:r>
          </w:p>
        </w:tc>
        <w:tc>
          <w:tcPr>
            <w:tcW w:w="993" w:type="dxa"/>
          </w:tcPr>
          <w:p w:rsidR="001C773A" w:rsidRDefault="001C773A" w:rsidP="00AF7944">
            <w:pPr>
              <w:spacing w:line="228" w:lineRule="auto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79,1</w:t>
            </w:r>
          </w:p>
        </w:tc>
        <w:tc>
          <w:tcPr>
            <w:tcW w:w="1275" w:type="dxa"/>
          </w:tcPr>
          <w:p w:rsidR="001C773A" w:rsidRDefault="001C773A" w:rsidP="00AF7944">
            <w:pPr>
              <w:spacing w:line="228" w:lineRule="auto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77,1</w:t>
            </w:r>
          </w:p>
        </w:tc>
      </w:tr>
      <w:tr w:rsidR="001C773A" w:rsidRPr="003D7180" w:rsidTr="00E11039">
        <w:trPr>
          <w:trHeight w:val="140"/>
        </w:trPr>
        <w:tc>
          <w:tcPr>
            <w:tcW w:w="568" w:type="dxa"/>
          </w:tcPr>
          <w:p w:rsidR="001C773A" w:rsidRPr="001F0681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hanging="686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39598A" w:rsidRDefault="001C773A" w:rsidP="00AF7944">
            <w:pPr>
              <w:jc w:val="both"/>
              <w:rPr>
                <w:color w:val="000000"/>
                <w:sz w:val="28"/>
                <w:szCs w:val="28"/>
              </w:rPr>
            </w:pPr>
            <w:r w:rsidRPr="0039598A">
              <w:rPr>
                <w:color w:val="000000"/>
                <w:sz w:val="28"/>
                <w:szCs w:val="28"/>
              </w:rPr>
              <w:t xml:space="preserve">Количество экземпляров новых поступлений в библиотечные фонды общедоступных библиотек </w:t>
            </w:r>
          </w:p>
        </w:tc>
        <w:tc>
          <w:tcPr>
            <w:tcW w:w="1701" w:type="dxa"/>
          </w:tcPr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 xml:space="preserve">на 1000 человек </w:t>
            </w:r>
          </w:p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>населения</w:t>
            </w:r>
          </w:p>
        </w:tc>
        <w:tc>
          <w:tcPr>
            <w:tcW w:w="992" w:type="dxa"/>
          </w:tcPr>
          <w:p w:rsidR="001C773A" w:rsidRPr="00395606" w:rsidRDefault="001C773A" w:rsidP="001316C3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175</w:t>
            </w:r>
          </w:p>
        </w:tc>
        <w:tc>
          <w:tcPr>
            <w:tcW w:w="992" w:type="dxa"/>
          </w:tcPr>
          <w:p w:rsidR="001C773A" w:rsidRPr="00395606" w:rsidRDefault="001C773A" w:rsidP="00AF7944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163,4</w:t>
            </w:r>
          </w:p>
        </w:tc>
        <w:tc>
          <w:tcPr>
            <w:tcW w:w="993" w:type="dxa"/>
          </w:tcPr>
          <w:p w:rsidR="001C773A" w:rsidRPr="00395606" w:rsidRDefault="001C773A" w:rsidP="00AF7944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139,1</w:t>
            </w:r>
          </w:p>
        </w:tc>
        <w:tc>
          <w:tcPr>
            <w:tcW w:w="1275" w:type="dxa"/>
          </w:tcPr>
          <w:p w:rsidR="001C773A" w:rsidRPr="00395606" w:rsidRDefault="001C773A" w:rsidP="00AF7944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</w:tr>
      <w:tr w:rsidR="001C773A" w:rsidRPr="003D7180" w:rsidTr="00E11039">
        <w:trPr>
          <w:trHeight w:val="1284"/>
        </w:trPr>
        <w:tc>
          <w:tcPr>
            <w:tcW w:w="568" w:type="dxa"/>
          </w:tcPr>
          <w:p w:rsidR="001C773A" w:rsidRPr="001F0681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hanging="686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773A" w:rsidRPr="0089131A" w:rsidRDefault="001C773A" w:rsidP="00AF7944">
            <w:pPr>
              <w:jc w:val="both"/>
              <w:rPr>
                <w:sz w:val="28"/>
                <w:szCs w:val="28"/>
              </w:rPr>
            </w:pPr>
            <w:r w:rsidRPr="0089131A">
              <w:rPr>
                <w:rFonts w:cs="Arial"/>
                <w:sz w:val="28"/>
                <w:szCs w:val="28"/>
              </w:rPr>
              <w:t>Посещаемость культурно</w:t>
            </w:r>
            <w:r>
              <w:rPr>
                <w:rFonts w:cs="Arial"/>
                <w:sz w:val="28"/>
                <w:szCs w:val="28"/>
              </w:rPr>
              <w:t xml:space="preserve"> </w:t>
            </w:r>
            <w:r w:rsidRPr="0089131A">
              <w:rPr>
                <w:rFonts w:cs="Arial"/>
                <w:sz w:val="28"/>
                <w:szCs w:val="28"/>
              </w:rPr>
              <w:t>-</w:t>
            </w:r>
            <w:r>
              <w:rPr>
                <w:rFonts w:cs="Arial"/>
                <w:sz w:val="28"/>
                <w:szCs w:val="28"/>
              </w:rPr>
              <w:t xml:space="preserve"> </w:t>
            </w:r>
            <w:r w:rsidRPr="0089131A">
              <w:rPr>
                <w:rFonts w:cs="Arial"/>
                <w:sz w:val="28"/>
                <w:szCs w:val="28"/>
              </w:rPr>
              <w:t xml:space="preserve">досуговых мероприятий  </w:t>
            </w:r>
          </w:p>
        </w:tc>
        <w:tc>
          <w:tcPr>
            <w:tcW w:w="1701" w:type="dxa"/>
          </w:tcPr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F36AA7">
              <w:rPr>
                <w:color w:val="000000"/>
              </w:rPr>
              <w:t>количество посещений на 1 жителя в год</w:t>
            </w:r>
          </w:p>
        </w:tc>
        <w:tc>
          <w:tcPr>
            <w:tcW w:w="992" w:type="dxa"/>
          </w:tcPr>
          <w:p w:rsidR="001C773A" w:rsidRPr="0089131A" w:rsidRDefault="001C773A" w:rsidP="001316C3">
            <w:pPr>
              <w:spacing w:line="228" w:lineRule="auto"/>
              <w:jc w:val="center"/>
              <w:rPr>
                <w:spacing w:val="-10"/>
                <w:sz w:val="28"/>
                <w:szCs w:val="28"/>
              </w:rPr>
            </w:pPr>
            <w:r w:rsidRPr="0089131A">
              <w:rPr>
                <w:spacing w:val="-10"/>
                <w:sz w:val="28"/>
                <w:szCs w:val="28"/>
              </w:rPr>
              <w:t>9,3</w:t>
            </w:r>
          </w:p>
        </w:tc>
        <w:tc>
          <w:tcPr>
            <w:tcW w:w="992" w:type="dxa"/>
          </w:tcPr>
          <w:p w:rsidR="001C773A" w:rsidRPr="0089131A" w:rsidRDefault="001C773A" w:rsidP="00AF7944">
            <w:pPr>
              <w:spacing w:line="228" w:lineRule="auto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2,4</w:t>
            </w:r>
          </w:p>
        </w:tc>
        <w:tc>
          <w:tcPr>
            <w:tcW w:w="993" w:type="dxa"/>
          </w:tcPr>
          <w:p w:rsidR="001C773A" w:rsidRPr="0089131A" w:rsidRDefault="001C773A" w:rsidP="00AF7944">
            <w:pPr>
              <w:spacing w:line="228" w:lineRule="auto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6,0</w:t>
            </w:r>
          </w:p>
        </w:tc>
        <w:tc>
          <w:tcPr>
            <w:tcW w:w="1275" w:type="dxa"/>
          </w:tcPr>
          <w:p w:rsidR="001C773A" w:rsidRPr="0089131A" w:rsidRDefault="001C773A" w:rsidP="00AF7944">
            <w:pPr>
              <w:spacing w:line="228" w:lineRule="auto"/>
              <w:jc w:val="center"/>
              <w:rPr>
                <w:spacing w:val="-10"/>
                <w:sz w:val="28"/>
                <w:szCs w:val="28"/>
              </w:rPr>
            </w:pPr>
            <w:r w:rsidRPr="0089131A">
              <w:rPr>
                <w:spacing w:val="-10"/>
                <w:sz w:val="28"/>
                <w:szCs w:val="28"/>
              </w:rPr>
              <w:t>9,8</w:t>
            </w:r>
          </w:p>
        </w:tc>
      </w:tr>
      <w:tr w:rsidR="001C773A" w:rsidRPr="003D7180" w:rsidTr="00E11039">
        <w:trPr>
          <w:trHeight w:val="140"/>
        </w:trPr>
        <w:tc>
          <w:tcPr>
            <w:tcW w:w="568" w:type="dxa"/>
          </w:tcPr>
          <w:p w:rsidR="001C773A" w:rsidRPr="001F0681" w:rsidRDefault="001C773A" w:rsidP="00CE7431">
            <w:pPr>
              <w:numPr>
                <w:ilvl w:val="0"/>
                <w:numId w:val="1"/>
              </w:numPr>
              <w:tabs>
                <w:tab w:val="left" w:pos="103"/>
              </w:tabs>
              <w:ind w:hanging="686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vAlign w:val="bottom"/>
          </w:tcPr>
          <w:p w:rsidR="001C773A" w:rsidRPr="00135F07" w:rsidRDefault="001C773A" w:rsidP="00AF7944">
            <w:pPr>
              <w:spacing w:line="228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135F07">
              <w:rPr>
                <w:snapToGrid w:val="0"/>
                <w:color w:val="000000"/>
                <w:sz w:val="28"/>
                <w:szCs w:val="28"/>
              </w:rPr>
              <w:t>Удовлетворенность населения деятельностью органов местного самоуправления муниципального района</w:t>
            </w:r>
            <w:r w:rsidRPr="00456878">
              <w:rPr>
                <w:snapToGrid w:val="0"/>
                <w:color w:val="000000"/>
                <w:sz w:val="28"/>
                <w:szCs w:val="28"/>
              </w:rPr>
              <w:t xml:space="preserve"> (</w:t>
            </w:r>
            <w:r>
              <w:rPr>
                <w:snapToGrid w:val="0"/>
                <w:color w:val="000000"/>
                <w:sz w:val="28"/>
                <w:szCs w:val="28"/>
              </w:rPr>
              <w:t>городского округа)</w:t>
            </w:r>
            <w:r w:rsidRPr="00135F07">
              <w:rPr>
                <w:snapToGrid w:val="0"/>
                <w:color w:val="000000"/>
                <w:sz w:val="28"/>
                <w:szCs w:val="28"/>
              </w:rPr>
              <w:t xml:space="preserve">, в том числе их информационной открытостью </w:t>
            </w:r>
          </w:p>
        </w:tc>
        <w:tc>
          <w:tcPr>
            <w:tcW w:w="1701" w:type="dxa"/>
          </w:tcPr>
          <w:p w:rsidR="001C773A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 xml:space="preserve">% от числа </w:t>
            </w:r>
          </w:p>
          <w:p w:rsidR="001C773A" w:rsidRPr="00243FB3" w:rsidRDefault="001C773A" w:rsidP="00AF7944">
            <w:pPr>
              <w:jc w:val="center"/>
              <w:rPr>
                <w:color w:val="000000"/>
              </w:rPr>
            </w:pPr>
            <w:r w:rsidRPr="00243FB3">
              <w:rPr>
                <w:color w:val="000000"/>
              </w:rPr>
              <w:t>опрошенных</w:t>
            </w:r>
          </w:p>
        </w:tc>
        <w:tc>
          <w:tcPr>
            <w:tcW w:w="992" w:type="dxa"/>
          </w:tcPr>
          <w:p w:rsidR="001C773A" w:rsidRDefault="001C773A" w:rsidP="001316C3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30,32</w:t>
            </w:r>
          </w:p>
        </w:tc>
        <w:tc>
          <w:tcPr>
            <w:tcW w:w="992" w:type="dxa"/>
          </w:tcPr>
          <w:p w:rsidR="001C773A" w:rsidRPr="008F54B3" w:rsidRDefault="001C773A" w:rsidP="00AF7944">
            <w:pPr>
              <w:spacing w:line="22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49,02</w:t>
            </w:r>
          </w:p>
        </w:tc>
        <w:tc>
          <w:tcPr>
            <w:tcW w:w="993" w:type="dxa"/>
          </w:tcPr>
          <w:p w:rsidR="001C773A" w:rsidRPr="008F54B3" w:rsidRDefault="001C773A" w:rsidP="00AF7944">
            <w:pPr>
              <w:spacing w:line="22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54,8</w:t>
            </w:r>
          </w:p>
        </w:tc>
        <w:tc>
          <w:tcPr>
            <w:tcW w:w="1275" w:type="dxa"/>
          </w:tcPr>
          <w:p w:rsidR="001C773A" w:rsidRDefault="001C773A" w:rsidP="00AF7944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</w:t>
            </w:r>
          </w:p>
        </w:tc>
      </w:tr>
    </w:tbl>
    <w:p w:rsidR="001C773A" w:rsidRDefault="001C773A" w:rsidP="00CE7431">
      <w:pPr>
        <w:pStyle w:val="ConsNormal"/>
        <w:widowControl/>
        <w:ind w:right="-1" w:firstLine="540"/>
        <w:jc w:val="both"/>
        <w:rPr>
          <w:rFonts w:ascii="Times New Roman" w:hAnsi="Times New Roman"/>
          <w:sz w:val="24"/>
        </w:rPr>
      </w:pPr>
    </w:p>
    <w:p w:rsidR="001C773A" w:rsidRDefault="001C773A" w:rsidP="00CE7431"/>
    <w:p w:rsidR="001C773A" w:rsidRPr="00910E69" w:rsidRDefault="001C773A" w:rsidP="00CE7431">
      <w:pPr>
        <w:ind w:firstLine="709"/>
        <w:jc w:val="both"/>
        <w:rPr>
          <w:sz w:val="28"/>
          <w:szCs w:val="28"/>
        </w:rPr>
      </w:pPr>
    </w:p>
    <w:p w:rsidR="001C773A" w:rsidRPr="00910E69" w:rsidRDefault="001C773A" w:rsidP="00CE7431">
      <w:pPr>
        <w:ind w:firstLine="720"/>
        <w:jc w:val="both"/>
        <w:rPr>
          <w:sz w:val="28"/>
          <w:szCs w:val="28"/>
        </w:rPr>
      </w:pPr>
    </w:p>
    <w:p w:rsidR="001C773A" w:rsidRPr="00910E69" w:rsidRDefault="001C773A" w:rsidP="00CE7431">
      <w:pPr>
        <w:ind w:firstLine="720"/>
        <w:jc w:val="both"/>
        <w:rPr>
          <w:sz w:val="28"/>
          <w:szCs w:val="28"/>
        </w:rPr>
      </w:pPr>
    </w:p>
    <w:p w:rsidR="001C773A" w:rsidRPr="00806BBD" w:rsidRDefault="001C773A" w:rsidP="00CE7431">
      <w:pPr>
        <w:rPr>
          <w:sz w:val="27"/>
          <w:szCs w:val="27"/>
        </w:rPr>
      </w:pPr>
    </w:p>
    <w:p w:rsidR="001C773A" w:rsidRPr="00806BBD" w:rsidRDefault="001C773A" w:rsidP="00CE7431">
      <w:pPr>
        <w:shd w:val="clear" w:color="auto" w:fill="FFFFFF"/>
        <w:ind w:left="80"/>
        <w:jc w:val="both"/>
        <w:rPr>
          <w:color w:val="00B0F0"/>
          <w:sz w:val="27"/>
          <w:szCs w:val="27"/>
        </w:rPr>
      </w:pPr>
    </w:p>
    <w:p w:rsidR="001C773A" w:rsidRDefault="001C773A" w:rsidP="00CE7431">
      <w:pPr>
        <w:shd w:val="clear" w:color="auto" w:fill="FFFFFF"/>
        <w:jc w:val="both"/>
        <w:rPr>
          <w:sz w:val="28"/>
          <w:szCs w:val="28"/>
        </w:rPr>
      </w:pPr>
    </w:p>
    <w:p w:rsidR="001C773A" w:rsidRDefault="001C773A" w:rsidP="00CE7431">
      <w:pPr>
        <w:shd w:val="clear" w:color="auto" w:fill="FFFFFF"/>
        <w:jc w:val="both"/>
        <w:rPr>
          <w:sz w:val="28"/>
          <w:szCs w:val="28"/>
        </w:rPr>
      </w:pPr>
    </w:p>
    <w:p w:rsidR="001C773A" w:rsidRDefault="001C773A" w:rsidP="00CE7431">
      <w:pPr>
        <w:shd w:val="clear" w:color="auto" w:fill="FFFFFF"/>
        <w:jc w:val="both"/>
        <w:rPr>
          <w:sz w:val="28"/>
          <w:szCs w:val="28"/>
        </w:rPr>
      </w:pPr>
    </w:p>
    <w:p w:rsidR="001C773A" w:rsidRDefault="001C773A" w:rsidP="00CE7431">
      <w:pPr>
        <w:shd w:val="clear" w:color="auto" w:fill="FFFFFF"/>
        <w:jc w:val="both"/>
        <w:rPr>
          <w:sz w:val="28"/>
          <w:szCs w:val="28"/>
        </w:rPr>
      </w:pPr>
    </w:p>
    <w:p w:rsidR="001C773A" w:rsidRDefault="001C773A" w:rsidP="00CE7431">
      <w:pPr>
        <w:shd w:val="clear" w:color="auto" w:fill="FFFFFF"/>
        <w:jc w:val="both"/>
        <w:rPr>
          <w:sz w:val="28"/>
          <w:szCs w:val="28"/>
        </w:rPr>
      </w:pPr>
    </w:p>
    <w:p w:rsidR="001C773A" w:rsidRDefault="001C773A" w:rsidP="00CE7431">
      <w:pPr>
        <w:shd w:val="clear" w:color="auto" w:fill="FFFFFF"/>
        <w:jc w:val="both"/>
        <w:rPr>
          <w:sz w:val="28"/>
          <w:szCs w:val="28"/>
        </w:rPr>
      </w:pPr>
    </w:p>
    <w:p w:rsidR="001C773A" w:rsidRDefault="001C773A" w:rsidP="00CE7431">
      <w:pPr>
        <w:shd w:val="clear" w:color="auto" w:fill="FFFFFF"/>
        <w:jc w:val="both"/>
        <w:rPr>
          <w:sz w:val="28"/>
          <w:szCs w:val="28"/>
        </w:rPr>
      </w:pPr>
    </w:p>
    <w:p w:rsidR="001C773A" w:rsidRDefault="001C773A" w:rsidP="00CE7431">
      <w:pPr>
        <w:shd w:val="clear" w:color="auto" w:fill="FFFFFF"/>
        <w:jc w:val="both"/>
        <w:rPr>
          <w:sz w:val="28"/>
          <w:szCs w:val="28"/>
        </w:rPr>
      </w:pPr>
    </w:p>
    <w:p w:rsidR="001C773A" w:rsidRDefault="001C773A" w:rsidP="00CE7431">
      <w:pPr>
        <w:shd w:val="clear" w:color="auto" w:fill="FFFFFF"/>
        <w:jc w:val="both"/>
        <w:rPr>
          <w:sz w:val="28"/>
          <w:szCs w:val="28"/>
        </w:rPr>
      </w:pPr>
    </w:p>
    <w:p w:rsidR="001C773A" w:rsidRDefault="001C773A" w:rsidP="00CE7431">
      <w:pPr>
        <w:shd w:val="clear" w:color="auto" w:fill="FFFFFF"/>
        <w:jc w:val="both"/>
        <w:rPr>
          <w:sz w:val="28"/>
          <w:szCs w:val="28"/>
        </w:rPr>
      </w:pPr>
    </w:p>
    <w:p w:rsidR="001C773A" w:rsidRDefault="001C773A" w:rsidP="00CE7431">
      <w:pPr>
        <w:shd w:val="clear" w:color="auto" w:fill="FFFFFF"/>
        <w:jc w:val="both"/>
        <w:rPr>
          <w:sz w:val="28"/>
          <w:szCs w:val="28"/>
        </w:rPr>
      </w:pPr>
    </w:p>
    <w:p w:rsidR="001C773A" w:rsidRDefault="001C773A" w:rsidP="00CE7431">
      <w:pPr>
        <w:shd w:val="clear" w:color="auto" w:fill="FFFFFF"/>
        <w:jc w:val="both"/>
        <w:rPr>
          <w:sz w:val="28"/>
          <w:szCs w:val="28"/>
        </w:rPr>
      </w:pPr>
    </w:p>
    <w:p w:rsidR="001C773A" w:rsidRDefault="001C773A" w:rsidP="00CE7431">
      <w:pPr>
        <w:shd w:val="clear" w:color="auto" w:fill="FFFFFF"/>
        <w:jc w:val="both"/>
        <w:rPr>
          <w:sz w:val="28"/>
          <w:szCs w:val="28"/>
        </w:rPr>
      </w:pPr>
    </w:p>
    <w:p w:rsidR="001C773A" w:rsidRDefault="001C773A"/>
    <w:sectPr w:rsidR="001C773A" w:rsidSect="00436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773A" w:rsidRDefault="001C773A" w:rsidP="00CE7431">
      <w:r>
        <w:separator/>
      </w:r>
    </w:p>
  </w:endnote>
  <w:endnote w:type="continuationSeparator" w:id="0">
    <w:p w:rsidR="001C773A" w:rsidRDefault="001C773A" w:rsidP="00CE74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773A" w:rsidRDefault="001C773A" w:rsidP="00CE7431">
      <w:r>
        <w:separator/>
      </w:r>
    </w:p>
  </w:footnote>
  <w:footnote w:type="continuationSeparator" w:id="0">
    <w:p w:rsidR="001C773A" w:rsidRDefault="001C773A" w:rsidP="00CE7431">
      <w:r>
        <w:continuationSeparator/>
      </w:r>
    </w:p>
  </w:footnote>
  <w:footnote w:id="1">
    <w:p w:rsidR="001C773A" w:rsidRDefault="001C773A" w:rsidP="00CE7431">
      <w:pPr>
        <w:pStyle w:val="FootnoteText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5C412B"/>
    <w:multiLevelType w:val="hybridMultilevel"/>
    <w:tmpl w:val="B120CE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431"/>
    <w:rsid w:val="00002CED"/>
    <w:rsid w:val="00057E63"/>
    <w:rsid w:val="000801F1"/>
    <w:rsid w:val="000A0E89"/>
    <w:rsid w:val="000D3FED"/>
    <w:rsid w:val="000E1343"/>
    <w:rsid w:val="001316C3"/>
    <w:rsid w:val="00135F07"/>
    <w:rsid w:val="00142575"/>
    <w:rsid w:val="00165A3C"/>
    <w:rsid w:val="00175149"/>
    <w:rsid w:val="00177A1F"/>
    <w:rsid w:val="00193ADB"/>
    <w:rsid w:val="001C773A"/>
    <w:rsid w:val="001F0681"/>
    <w:rsid w:val="001F075E"/>
    <w:rsid w:val="00201A83"/>
    <w:rsid w:val="00214015"/>
    <w:rsid w:val="00216FF7"/>
    <w:rsid w:val="00243FB3"/>
    <w:rsid w:val="002545E0"/>
    <w:rsid w:val="00272E4A"/>
    <w:rsid w:val="002B4C37"/>
    <w:rsid w:val="0031423E"/>
    <w:rsid w:val="00340CCA"/>
    <w:rsid w:val="00387D64"/>
    <w:rsid w:val="00395606"/>
    <w:rsid w:val="0039598A"/>
    <w:rsid w:val="003D7180"/>
    <w:rsid w:val="003E2A44"/>
    <w:rsid w:val="004224B8"/>
    <w:rsid w:val="00436449"/>
    <w:rsid w:val="00456878"/>
    <w:rsid w:val="00551219"/>
    <w:rsid w:val="00585360"/>
    <w:rsid w:val="00594344"/>
    <w:rsid w:val="00664E1C"/>
    <w:rsid w:val="00700D82"/>
    <w:rsid w:val="0074134E"/>
    <w:rsid w:val="00787DC8"/>
    <w:rsid w:val="007D5799"/>
    <w:rsid w:val="00806BBD"/>
    <w:rsid w:val="0089131A"/>
    <w:rsid w:val="008A593B"/>
    <w:rsid w:val="008F54B3"/>
    <w:rsid w:val="00910E69"/>
    <w:rsid w:val="009455FC"/>
    <w:rsid w:val="009652DE"/>
    <w:rsid w:val="00970F23"/>
    <w:rsid w:val="009A7859"/>
    <w:rsid w:val="00A11677"/>
    <w:rsid w:val="00A2416A"/>
    <w:rsid w:val="00A66975"/>
    <w:rsid w:val="00AC448D"/>
    <w:rsid w:val="00AF7944"/>
    <w:rsid w:val="00B22D20"/>
    <w:rsid w:val="00B53873"/>
    <w:rsid w:val="00B56817"/>
    <w:rsid w:val="00B81E5E"/>
    <w:rsid w:val="00BD637A"/>
    <w:rsid w:val="00C5472A"/>
    <w:rsid w:val="00CE1BFC"/>
    <w:rsid w:val="00CE7431"/>
    <w:rsid w:val="00D272A2"/>
    <w:rsid w:val="00D30CB4"/>
    <w:rsid w:val="00D52521"/>
    <w:rsid w:val="00D64315"/>
    <w:rsid w:val="00D743CC"/>
    <w:rsid w:val="00DC131A"/>
    <w:rsid w:val="00DD1EB8"/>
    <w:rsid w:val="00DF616B"/>
    <w:rsid w:val="00E11039"/>
    <w:rsid w:val="00E66BCE"/>
    <w:rsid w:val="00E67571"/>
    <w:rsid w:val="00EA6AA5"/>
    <w:rsid w:val="00ED078D"/>
    <w:rsid w:val="00EF373D"/>
    <w:rsid w:val="00F02EB9"/>
    <w:rsid w:val="00F36AA7"/>
    <w:rsid w:val="00F44975"/>
    <w:rsid w:val="00F70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43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Основной текст 1,Нумерованный список !!,Надин стиль"/>
    <w:basedOn w:val="Normal"/>
    <w:link w:val="BodyTextIndentChar"/>
    <w:uiPriority w:val="99"/>
    <w:rsid w:val="00CE7431"/>
    <w:pPr>
      <w:spacing w:after="120"/>
      <w:ind w:left="283"/>
    </w:pPr>
  </w:style>
  <w:style w:type="character" w:customStyle="1" w:styleId="BodyTextIndentChar">
    <w:name w:val="Body Text Indent Char"/>
    <w:aliases w:val="Основной текст 1 Char,Нумерованный список !! Char,Надин стиль Char"/>
    <w:basedOn w:val="DefaultParagraphFont"/>
    <w:link w:val="BodyTextIndent"/>
    <w:uiPriority w:val="99"/>
    <w:locked/>
    <w:rsid w:val="00CE7431"/>
    <w:rPr>
      <w:rFonts w:ascii="Times New Roman" w:hAnsi="Times New Roman" w:cs="Times New Roman"/>
      <w:sz w:val="24"/>
      <w:szCs w:val="24"/>
      <w:lang w:eastAsia="ru-RU"/>
    </w:rPr>
  </w:style>
  <w:style w:type="paragraph" w:styleId="FootnoteText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Normal"/>
    <w:link w:val="FootnoteTextChar"/>
    <w:uiPriority w:val="99"/>
    <w:rsid w:val="00CE7431"/>
    <w:rPr>
      <w:rFonts w:eastAsia="Calibri"/>
      <w:sz w:val="20"/>
      <w:szCs w:val="20"/>
    </w:rPr>
  </w:style>
  <w:style w:type="character" w:customStyle="1" w:styleId="FootnoteTextChar">
    <w:name w:val="Footnote Text Char"/>
    <w:aliases w:val="Table_Footnote_last Char,Table_Footnote_last Знак Знак Знак Char,Table_Footnote_last Знак Char,Текст сноски Знак1 Char,Текст сноски Знак Знак Char,Текст сноски Знак1 Знак Знак Char,Текст сноски Знак Знак Знак Знак Char"/>
    <w:basedOn w:val="DefaultParagraphFont"/>
    <w:link w:val="FootnoteText"/>
    <w:uiPriority w:val="99"/>
    <w:locked/>
    <w:rsid w:val="00CE74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CE7431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CE7431"/>
    <w:pPr>
      <w:widowControl w:val="0"/>
      <w:ind w:firstLine="720"/>
    </w:pPr>
    <w:rPr>
      <w:rFonts w:ascii="Arial" w:hAnsi="Arial"/>
      <w:sz w:val="16"/>
      <w:szCs w:val="20"/>
    </w:rPr>
  </w:style>
  <w:style w:type="paragraph" w:styleId="BodyText3">
    <w:name w:val="Body Text 3"/>
    <w:basedOn w:val="Normal"/>
    <w:link w:val="BodyText3Char"/>
    <w:uiPriority w:val="99"/>
    <w:rsid w:val="00CE743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E7431"/>
    <w:rPr>
      <w:rFonts w:ascii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739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156</TotalTime>
  <Pages>5</Pages>
  <Words>759</Words>
  <Characters>4332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Fateeva</dc:creator>
  <cp:keywords/>
  <dc:description/>
  <cp:lastModifiedBy>User</cp:lastModifiedBy>
  <cp:revision>14</cp:revision>
  <cp:lastPrinted>2014-04-01T05:04:00Z</cp:lastPrinted>
  <dcterms:created xsi:type="dcterms:W3CDTF">2014-03-14T08:58:00Z</dcterms:created>
  <dcterms:modified xsi:type="dcterms:W3CDTF">2014-04-30T01:07:00Z</dcterms:modified>
</cp:coreProperties>
</file>